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18856843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7C402F" w:rsidRPr="007C402F" w:rsidRDefault="007D51AF" w:rsidP="007C402F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224155</wp:posOffset>
                </wp:positionV>
                <wp:extent cx="1981200" cy="2105025"/>
                <wp:effectExtent l="0" t="0" r="0" b="9525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ganisation_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2105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A0F70" w:rsidRPr="005A0F70">
            <w:rPr>
              <w:noProof/>
            </w:rPr>
            <w:pict>
              <v:rect id="Dikdörtgen 2" o:spid="_x0000_s1026" style="position:absolute;margin-left:0;margin-top:0;width:642.6pt;height:64.4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XSFb+CwCAABEBAAADgAAAAAAAAAAAAAAAAAuAgAAZHJzL2Uy&#10;b0RvYy54bWxQSwECLQAUAAYACAAAACEA19N9PtsAAAAGAQAADwAAAAAAAAAAAAAAAACGBAAAZHJz&#10;L2Rvd25yZXYueG1sUEsFBgAAAAAEAAQA8wAAAI4FAAAAAA==&#10;" o:allowincell="f" fillcolor="#4bacc6 [3208]" strokecolor="#4f81bd [3204]">
                <w10:wrap anchorx="page" anchory="page"/>
              </v:rect>
            </w:pict>
          </w:r>
          <w:r w:rsidR="005A0F70" w:rsidRPr="005A0F70">
            <w:rPr>
              <w:noProof/>
            </w:rPr>
            <w:pict>
              <v:rect id="Dikdörtgen 5" o:spid="_x0000_s1029" style="position:absolute;margin-left:0;margin-top:0;width:7.15pt;height:831.2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lCDquC0CAABBBAAADgAAAAAAAAAAAAAAAAAuAgAAZHJz&#10;L2Uyb0RvYy54bWxQSwECLQAUAAYACAAAACEAfSHic90AAAAFAQAADwAAAAAAAAAAAAAAAACHBAAA&#10;ZHJzL2Rvd25yZXYueG1sUEsFBgAAAAAEAAQA8wAAAJEFAAAAAA==&#10;" o:allowincell="f" strokecolor="#4f81bd [3204]">
                <w10:wrap anchorx="margin" anchory="page"/>
              </v:rect>
            </w:pict>
          </w:r>
          <w:r w:rsidR="005A0F70" w:rsidRPr="005A0F70">
            <w:rPr>
              <w:noProof/>
            </w:rPr>
            <w:pict>
              <v:rect id="Dikdörtgen 4" o:spid="_x0000_s1028" style="position:absolute;margin-left:0;margin-top:0;width:7.15pt;height:831.2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G6H4EwuAgAAQQQAAA4AAAAAAAAAAAAAAAAALgIAAGRy&#10;cy9lMm9Eb2MueG1sUEsBAi0AFAAGAAgAAAAhAH0h4nPdAAAABQEAAA8AAAAAAAAAAAAAAAAAiAQA&#10;AGRycy9kb3ducmV2LnhtbFBLBQYAAAAABAAEAPMAAACSBQAAAAA=&#10;" o:allowincell="f" strokecolor="#4f81bd [3204]">
                <w10:wrap anchorx="margin" anchory="page"/>
              </v:rect>
            </w:pict>
          </w:r>
          <w:r w:rsidR="005A0F70" w:rsidRPr="005A0F70">
            <w:rPr>
              <w:noProof/>
            </w:rPr>
            <w:pict>
              <v:rect id="Dikdörtgen 3" o:spid="_x0000_s1027" style="position:absolute;margin-left:0;margin-top:0;width:642.6pt;height:64.8pt;z-index:251660288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B4p5F4LQIAAEUEAAAOAAAAAAAAAAAAAAAAAC4CAABkcnMv&#10;ZTJvRG9jLnhtbFBLAQItABQABgAIAAAAIQAH/mfP3AAAAAYBAAAPAAAAAAAAAAAAAAAAAIcEAABk&#10;cnMvZG93bnJldi54bWxQSwUGAAAAAAQABADzAAAAkAUAAAAA&#10;" o:allowincell="f" fillcolor="#4bacc6 [3208]" strokecolor="#4f81bd [3204]">
                <w10:wrap anchorx="page" anchory="margin"/>
              </v:rect>
            </w:pict>
          </w:r>
        </w:p>
      </w:sdtContent>
    </w:sdt>
    <w:p w:rsidR="00AC339B" w:rsidRDefault="00AC339B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6C290F" w:rsidRDefault="006C290F" w:rsidP="007C402F">
      <w:pPr>
        <w:jc w:val="center"/>
        <w:rPr>
          <w:b/>
          <w:sz w:val="56"/>
          <w:szCs w:val="56"/>
        </w:rPr>
      </w:pPr>
    </w:p>
    <w:p w:rsidR="007D51AF" w:rsidRDefault="007D51AF" w:rsidP="007C402F">
      <w:pPr>
        <w:jc w:val="center"/>
        <w:rPr>
          <w:b/>
          <w:sz w:val="56"/>
          <w:szCs w:val="56"/>
        </w:rPr>
      </w:pPr>
    </w:p>
    <w:p w:rsidR="00F350A1" w:rsidRDefault="00FA30E7" w:rsidP="006E499A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ÇAMLICA</w:t>
      </w:r>
    </w:p>
    <w:p w:rsidR="007C402F" w:rsidRDefault="00F350A1" w:rsidP="006E499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GEZİCİ KİTAP</w:t>
      </w:r>
    </w:p>
    <w:p w:rsidR="00F350A1" w:rsidRDefault="00F350A1" w:rsidP="006E499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OKUMA SERVİSİ</w:t>
      </w:r>
    </w:p>
    <w:p w:rsidR="007C402F" w:rsidRDefault="00C772B9" w:rsidP="00E93743">
      <w:r>
        <w:tab/>
      </w:r>
      <w:r>
        <w:tab/>
      </w:r>
      <w:r>
        <w:tab/>
      </w:r>
      <w:r>
        <w:tab/>
      </w:r>
    </w:p>
    <w:p w:rsidR="007C402F" w:rsidRDefault="007C402F" w:rsidP="00E93743"/>
    <w:p w:rsidR="007C402F" w:rsidRDefault="007C402F" w:rsidP="00E93743"/>
    <w:p w:rsidR="007C402F" w:rsidRDefault="00C772B9" w:rsidP="00E93743">
      <w:r>
        <w:tab/>
      </w:r>
      <w:r>
        <w:tab/>
      </w:r>
      <w:r>
        <w:tab/>
      </w:r>
      <w:r>
        <w:tab/>
      </w:r>
      <w:r>
        <w:tab/>
      </w:r>
      <w:r>
        <w:tab/>
      </w:r>
      <w:r w:rsidR="006E499A">
        <w:rPr>
          <w:noProof/>
          <w:lang w:val="tr-TR" w:eastAsia="tr-TR"/>
        </w:rPr>
        <w:drawing>
          <wp:inline distT="0" distB="0" distL="0" distR="0">
            <wp:extent cx="4562475" cy="3552825"/>
            <wp:effectExtent l="19050" t="0" r="9525" b="0"/>
            <wp:docPr id="1" name="Resim 1" descr="C:\Users\tr\Desktop\20170116_12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20170116_1224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AB" w:rsidRDefault="00172EAB" w:rsidP="00E93743"/>
    <w:p w:rsidR="007C402F" w:rsidRDefault="007C402F" w:rsidP="00E93743"/>
    <w:p w:rsidR="006C290F" w:rsidRDefault="006C290F" w:rsidP="007C402F">
      <w:pPr>
        <w:jc w:val="center"/>
        <w:rPr>
          <w:b/>
          <w:sz w:val="40"/>
          <w:szCs w:val="40"/>
        </w:rPr>
      </w:pPr>
    </w:p>
    <w:p w:rsidR="006C290F" w:rsidRDefault="006C290F" w:rsidP="007C402F">
      <w:pPr>
        <w:jc w:val="center"/>
        <w:rPr>
          <w:b/>
          <w:sz w:val="40"/>
          <w:szCs w:val="40"/>
        </w:rPr>
      </w:pPr>
    </w:p>
    <w:p w:rsidR="00E33863" w:rsidRDefault="00E33863" w:rsidP="007C402F">
      <w:pPr>
        <w:jc w:val="center"/>
        <w:rPr>
          <w:b/>
          <w:sz w:val="40"/>
          <w:szCs w:val="40"/>
        </w:rPr>
      </w:pPr>
    </w:p>
    <w:p w:rsidR="007C402F" w:rsidRPr="007C402F" w:rsidRDefault="007C402F" w:rsidP="007C402F">
      <w:pPr>
        <w:jc w:val="center"/>
        <w:rPr>
          <w:b/>
          <w:sz w:val="40"/>
          <w:szCs w:val="40"/>
        </w:rPr>
      </w:pPr>
      <w:proofErr w:type="spellStart"/>
      <w:r w:rsidRPr="007C402F">
        <w:rPr>
          <w:b/>
          <w:sz w:val="40"/>
          <w:szCs w:val="40"/>
        </w:rPr>
        <w:t>Kütahya</w:t>
      </w:r>
      <w:proofErr w:type="spellEnd"/>
    </w:p>
    <w:p w:rsidR="007C402F" w:rsidRPr="00A634A5" w:rsidRDefault="00AA64D5" w:rsidP="00A634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E33863">
        <w:rPr>
          <w:b/>
          <w:sz w:val="40"/>
          <w:szCs w:val="40"/>
        </w:rPr>
        <w:t>6</w:t>
      </w:r>
    </w:p>
    <w:p w:rsidR="007C402F" w:rsidRDefault="007C402F" w:rsidP="00E93743"/>
    <w:p w:rsidR="00290E56" w:rsidRDefault="00290E56" w:rsidP="00205933">
      <w:pPr>
        <w:jc w:val="center"/>
        <w:rPr>
          <w:b/>
        </w:rPr>
      </w:pPr>
    </w:p>
    <w:p w:rsidR="00290E56" w:rsidRDefault="00290E56" w:rsidP="00205933">
      <w:pPr>
        <w:jc w:val="center"/>
        <w:rPr>
          <w:b/>
        </w:rPr>
      </w:pPr>
    </w:p>
    <w:p w:rsidR="000B25C4" w:rsidRPr="002E2C61" w:rsidRDefault="000B25C4" w:rsidP="00205933">
      <w:pPr>
        <w:jc w:val="center"/>
        <w:rPr>
          <w:b/>
        </w:rPr>
      </w:pPr>
      <w:proofErr w:type="spellStart"/>
      <w:r w:rsidRPr="002E2C61">
        <w:rPr>
          <w:b/>
        </w:rPr>
        <w:t>Proje</w:t>
      </w:r>
      <w:proofErr w:type="spellEnd"/>
      <w:r w:rsidRPr="002E2C61">
        <w:rPr>
          <w:b/>
        </w:rPr>
        <w:t xml:space="preserve"> </w:t>
      </w:r>
      <w:proofErr w:type="spellStart"/>
      <w:r w:rsidRPr="002E2C61">
        <w:rPr>
          <w:b/>
        </w:rPr>
        <w:t>Özeti</w:t>
      </w:r>
      <w:proofErr w:type="spellEnd"/>
    </w:p>
    <w:p w:rsidR="000B25C4" w:rsidRDefault="000B25C4" w:rsidP="00911E1C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931"/>
      </w:tblGrid>
      <w:tr w:rsidR="000B25C4" w:rsidRPr="00E52C9E" w:rsidTr="00CD5622">
        <w:tc>
          <w:tcPr>
            <w:tcW w:w="3708" w:type="dxa"/>
            <w:shd w:val="clear" w:color="auto" w:fill="auto"/>
            <w:vAlign w:val="center"/>
          </w:tcPr>
          <w:p w:rsidR="000B25C4" w:rsidRPr="00223068" w:rsidRDefault="000B25C4" w:rsidP="00693289">
            <w:pPr>
              <w:spacing w:after="120" w:line="276" w:lineRule="auto"/>
              <w:rPr>
                <w:b/>
              </w:rPr>
            </w:pPr>
            <w:r w:rsidRPr="00223068">
              <w:rPr>
                <w:b/>
              </w:rPr>
              <w:br w:type="page"/>
            </w:r>
            <w:r w:rsidR="00621AD4" w:rsidRPr="00223068">
              <w:rPr>
                <w:b/>
                <w:lang w:val="tr-TR"/>
              </w:rPr>
              <w:t>Projenin A</w:t>
            </w:r>
            <w:r w:rsidR="008E0DA8" w:rsidRPr="00223068">
              <w:rPr>
                <w:b/>
                <w:lang w:val="tr-TR"/>
              </w:rPr>
              <w:t>dı</w:t>
            </w:r>
          </w:p>
        </w:tc>
        <w:tc>
          <w:tcPr>
            <w:tcW w:w="5931" w:type="dxa"/>
            <w:shd w:val="clear" w:color="auto" w:fill="auto"/>
          </w:tcPr>
          <w:p w:rsidR="000B25C4" w:rsidRPr="00223068" w:rsidRDefault="00FA6CE2" w:rsidP="00FA6CE2">
            <w:pPr>
              <w:spacing w:line="276" w:lineRule="auto"/>
              <w:jc w:val="both"/>
            </w:pPr>
            <w:proofErr w:type="spellStart"/>
            <w:r>
              <w:t>Gezici</w:t>
            </w:r>
            <w:proofErr w:type="spellEnd"/>
            <w:r>
              <w:t xml:space="preserve"> </w:t>
            </w:r>
            <w:proofErr w:type="spellStart"/>
            <w:r>
              <w:t>Kitap</w:t>
            </w:r>
            <w:proofErr w:type="spellEnd"/>
            <w:r>
              <w:t xml:space="preserve"> Okuma </w:t>
            </w:r>
            <w:proofErr w:type="spellStart"/>
            <w:r>
              <w:t>Servisi</w:t>
            </w:r>
            <w:proofErr w:type="spellEnd"/>
            <w:r>
              <w:t>.</w:t>
            </w:r>
          </w:p>
        </w:tc>
      </w:tr>
      <w:tr w:rsidR="000B25C4" w:rsidRPr="00E52C9E" w:rsidTr="00CD5622">
        <w:tc>
          <w:tcPr>
            <w:tcW w:w="3708" w:type="dxa"/>
            <w:shd w:val="clear" w:color="auto" w:fill="auto"/>
            <w:vAlign w:val="center"/>
          </w:tcPr>
          <w:p w:rsidR="000B25C4" w:rsidRPr="00223068" w:rsidRDefault="00EB3076" w:rsidP="00693289">
            <w:pPr>
              <w:spacing w:after="120" w:line="276" w:lineRule="auto"/>
              <w:rPr>
                <w:b/>
              </w:rPr>
            </w:pPr>
            <w:proofErr w:type="spellStart"/>
            <w:r w:rsidRPr="00223068">
              <w:rPr>
                <w:b/>
              </w:rPr>
              <w:t>Projenin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Genel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Hedefi</w:t>
            </w:r>
            <w:proofErr w:type="spellEnd"/>
          </w:p>
        </w:tc>
        <w:tc>
          <w:tcPr>
            <w:tcW w:w="5931" w:type="dxa"/>
            <w:shd w:val="clear" w:color="auto" w:fill="auto"/>
          </w:tcPr>
          <w:p w:rsidR="000B78DF" w:rsidRPr="00223068" w:rsidRDefault="00FA6CE2" w:rsidP="00A176CC">
            <w:pPr>
              <w:jc w:val="both"/>
            </w:pPr>
            <w:proofErr w:type="spellStart"/>
            <w:r>
              <w:t>Dezavantajlı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tanımlanan</w:t>
            </w:r>
            <w:proofErr w:type="spellEnd"/>
            <w:r>
              <w:t>(</w:t>
            </w:r>
            <w:proofErr w:type="spellStart"/>
            <w:proofErr w:type="gramEnd"/>
            <w:r>
              <w:t>engelli,yaşlı,okuma-yazma</w:t>
            </w:r>
            <w:proofErr w:type="spellEnd"/>
            <w:r>
              <w:t xml:space="preserve"> </w:t>
            </w:r>
            <w:proofErr w:type="spellStart"/>
            <w:r>
              <w:t>bilmeyen</w:t>
            </w:r>
            <w:proofErr w:type="spellEnd"/>
            <w:r>
              <w:t xml:space="preserve">) </w:t>
            </w:r>
            <w:proofErr w:type="spellStart"/>
            <w:r>
              <w:t>kişilere</w:t>
            </w:r>
            <w:proofErr w:type="spellEnd"/>
            <w:r>
              <w:t xml:space="preserve"> </w:t>
            </w:r>
            <w:proofErr w:type="spellStart"/>
            <w:r>
              <w:t>kitap</w:t>
            </w:r>
            <w:proofErr w:type="spellEnd"/>
            <w:r>
              <w:t xml:space="preserve"> </w:t>
            </w:r>
            <w:proofErr w:type="spellStart"/>
            <w:r>
              <w:t>okuma</w:t>
            </w:r>
            <w:proofErr w:type="spellEnd"/>
            <w:r>
              <w:t xml:space="preserve"> </w:t>
            </w:r>
            <w:proofErr w:type="spellStart"/>
            <w:r>
              <w:t>hizmeti</w:t>
            </w:r>
            <w:proofErr w:type="spellEnd"/>
            <w:r>
              <w:t xml:space="preserve"> </w:t>
            </w:r>
            <w:proofErr w:type="spellStart"/>
            <w:r>
              <w:t>götürmek</w:t>
            </w:r>
            <w:proofErr w:type="spellEnd"/>
            <w:r>
              <w:t>.</w:t>
            </w:r>
          </w:p>
        </w:tc>
      </w:tr>
      <w:tr w:rsidR="00EB3076" w:rsidRPr="00E52C9E" w:rsidTr="00CD5622">
        <w:tc>
          <w:tcPr>
            <w:tcW w:w="3708" w:type="dxa"/>
            <w:shd w:val="clear" w:color="auto" w:fill="auto"/>
            <w:vAlign w:val="center"/>
          </w:tcPr>
          <w:p w:rsidR="00EB3076" w:rsidRPr="00223068" w:rsidRDefault="00EB3076" w:rsidP="00693289">
            <w:pPr>
              <w:spacing w:after="120" w:line="276" w:lineRule="auto"/>
              <w:rPr>
                <w:b/>
              </w:rPr>
            </w:pPr>
            <w:proofErr w:type="spellStart"/>
            <w:r w:rsidRPr="00223068">
              <w:rPr>
                <w:b/>
              </w:rPr>
              <w:t>Projenin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Toplam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Süresi</w:t>
            </w:r>
            <w:proofErr w:type="spellEnd"/>
            <w:r w:rsidRPr="00223068">
              <w:rPr>
                <w:b/>
              </w:rPr>
              <w:t xml:space="preserve"> (</w:t>
            </w:r>
            <w:r w:rsidRPr="00223068">
              <w:rPr>
                <w:b/>
                <w:i/>
              </w:rPr>
              <w:t>ay</w:t>
            </w:r>
            <w:r w:rsidRPr="00223068">
              <w:rPr>
                <w:b/>
              </w:rPr>
              <w:t>)</w:t>
            </w:r>
          </w:p>
        </w:tc>
        <w:tc>
          <w:tcPr>
            <w:tcW w:w="5931" w:type="dxa"/>
            <w:shd w:val="clear" w:color="auto" w:fill="auto"/>
          </w:tcPr>
          <w:p w:rsidR="00056DFE" w:rsidRPr="00223068" w:rsidRDefault="00FA6CE2" w:rsidP="00056DFE">
            <w:pPr>
              <w:spacing w:line="276" w:lineRule="auto"/>
              <w:jc w:val="both"/>
            </w:pPr>
            <w:r>
              <w:t xml:space="preserve">2016-2017 </w:t>
            </w: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yılının</w:t>
            </w:r>
            <w:proofErr w:type="spellEnd"/>
            <w:r>
              <w:t xml:space="preserve"> 2.dönemi.</w:t>
            </w:r>
          </w:p>
        </w:tc>
      </w:tr>
      <w:tr w:rsidR="00EB3076" w:rsidRPr="00E52C9E" w:rsidTr="00CD5622">
        <w:tc>
          <w:tcPr>
            <w:tcW w:w="3708" w:type="dxa"/>
            <w:shd w:val="clear" w:color="auto" w:fill="auto"/>
            <w:vAlign w:val="center"/>
          </w:tcPr>
          <w:p w:rsidR="00EB3076" w:rsidRPr="00223068" w:rsidRDefault="00EB3076" w:rsidP="00693289">
            <w:pPr>
              <w:spacing w:after="120" w:line="276" w:lineRule="auto"/>
              <w:rPr>
                <w:b/>
              </w:rPr>
            </w:pPr>
            <w:proofErr w:type="spellStart"/>
            <w:r w:rsidRPr="00223068">
              <w:rPr>
                <w:b/>
              </w:rPr>
              <w:t>Hedef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grup</w:t>
            </w:r>
            <w:proofErr w:type="spellEnd"/>
            <w:r w:rsidRPr="00223068">
              <w:rPr>
                <w:b/>
              </w:rPr>
              <w:t>(</w:t>
            </w:r>
            <w:proofErr w:type="spellStart"/>
            <w:r w:rsidRPr="00223068">
              <w:rPr>
                <w:b/>
              </w:rPr>
              <w:t>lar</w:t>
            </w:r>
            <w:proofErr w:type="spellEnd"/>
            <w:r w:rsidRPr="00223068">
              <w:rPr>
                <w:b/>
              </w:rPr>
              <w:t>)</w:t>
            </w:r>
          </w:p>
        </w:tc>
        <w:tc>
          <w:tcPr>
            <w:tcW w:w="5931" w:type="dxa"/>
            <w:shd w:val="clear" w:color="auto" w:fill="auto"/>
          </w:tcPr>
          <w:p w:rsidR="005D7897" w:rsidRPr="00223068" w:rsidRDefault="00FA6CE2" w:rsidP="00E93C1E">
            <w:pPr>
              <w:spacing w:after="120" w:line="276" w:lineRule="auto"/>
              <w:jc w:val="both"/>
            </w:pPr>
            <w:proofErr w:type="spellStart"/>
            <w:r>
              <w:t>Engelliler,Yaşlılar,Okuma-yazma</w:t>
            </w:r>
            <w:proofErr w:type="spellEnd"/>
            <w:r>
              <w:t xml:space="preserve"> </w:t>
            </w:r>
            <w:proofErr w:type="spellStart"/>
            <w:r>
              <w:t>bilmeyenler</w:t>
            </w:r>
            <w:proofErr w:type="spellEnd"/>
          </w:p>
        </w:tc>
      </w:tr>
      <w:tr w:rsidR="00693289" w:rsidRPr="00E52C9E" w:rsidTr="00CD5622">
        <w:tc>
          <w:tcPr>
            <w:tcW w:w="3708" w:type="dxa"/>
            <w:shd w:val="clear" w:color="auto" w:fill="auto"/>
            <w:vAlign w:val="center"/>
          </w:tcPr>
          <w:p w:rsidR="00693289" w:rsidRPr="00223068" w:rsidRDefault="00693289" w:rsidP="00693289">
            <w:pPr>
              <w:spacing w:after="120" w:line="276" w:lineRule="auto"/>
              <w:rPr>
                <w:b/>
              </w:rPr>
            </w:pPr>
            <w:proofErr w:type="spellStart"/>
            <w:r w:rsidRPr="00223068">
              <w:rPr>
                <w:b/>
              </w:rPr>
              <w:t>Proje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Uygulama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Yeri</w:t>
            </w:r>
            <w:proofErr w:type="spellEnd"/>
          </w:p>
        </w:tc>
        <w:tc>
          <w:tcPr>
            <w:tcW w:w="5931" w:type="dxa"/>
            <w:shd w:val="clear" w:color="auto" w:fill="auto"/>
          </w:tcPr>
          <w:p w:rsidR="00A15933" w:rsidRPr="00223068" w:rsidRDefault="00243670" w:rsidP="006472BA">
            <w:pPr>
              <w:spacing w:line="276" w:lineRule="auto"/>
              <w:jc w:val="both"/>
            </w:pPr>
            <w:proofErr w:type="spellStart"/>
            <w:r>
              <w:t>Çamlıca</w:t>
            </w:r>
            <w:proofErr w:type="spellEnd"/>
            <w:r>
              <w:t xml:space="preserve"> ilk-</w:t>
            </w:r>
            <w:proofErr w:type="spellStart"/>
            <w:r>
              <w:t>orta</w:t>
            </w:r>
            <w:proofErr w:type="spellEnd"/>
            <w:r>
              <w:t xml:space="preserve"> </w:t>
            </w:r>
            <w:proofErr w:type="spellStart"/>
            <w:r>
              <w:t>okulu</w:t>
            </w:r>
            <w:proofErr w:type="spellEnd"/>
          </w:p>
        </w:tc>
      </w:tr>
      <w:tr w:rsidR="00DA7EF8" w:rsidRPr="00E52C9E" w:rsidTr="00CD5622">
        <w:tc>
          <w:tcPr>
            <w:tcW w:w="3708" w:type="dxa"/>
            <w:shd w:val="clear" w:color="auto" w:fill="auto"/>
            <w:vAlign w:val="center"/>
          </w:tcPr>
          <w:p w:rsidR="00DA7EF8" w:rsidRPr="00223068" w:rsidRDefault="00DA7EF8" w:rsidP="00693289">
            <w:pPr>
              <w:spacing w:after="120" w:line="276" w:lineRule="auto"/>
              <w:rPr>
                <w:b/>
              </w:rPr>
            </w:pPr>
            <w:proofErr w:type="spellStart"/>
            <w:r w:rsidRPr="00223068">
              <w:rPr>
                <w:b/>
              </w:rPr>
              <w:t>Proje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Ortakları</w:t>
            </w:r>
            <w:proofErr w:type="spellEnd"/>
          </w:p>
        </w:tc>
        <w:tc>
          <w:tcPr>
            <w:tcW w:w="5931" w:type="dxa"/>
            <w:shd w:val="clear" w:color="auto" w:fill="auto"/>
          </w:tcPr>
          <w:p w:rsidR="000149DA" w:rsidRPr="00223068" w:rsidRDefault="00243670" w:rsidP="005D7897">
            <w:pPr>
              <w:spacing w:after="120" w:line="276" w:lineRule="auto"/>
              <w:jc w:val="both"/>
            </w:pP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r w:rsidR="00FA6CE2">
              <w:t>,Mahalle</w:t>
            </w:r>
            <w:proofErr w:type="spellEnd"/>
            <w:r w:rsidR="00FA6CE2">
              <w:t xml:space="preserve"> </w:t>
            </w:r>
            <w:proofErr w:type="spellStart"/>
            <w:r w:rsidR="00FA6CE2">
              <w:t>Muhtarları,Köy</w:t>
            </w:r>
            <w:proofErr w:type="spellEnd"/>
            <w:r w:rsidR="00FA6CE2">
              <w:t xml:space="preserve"> </w:t>
            </w:r>
            <w:proofErr w:type="spellStart"/>
            <w:r w:rsidR="00FA6CE2">
              <w:t>muhtarları</w:t>
            </w:r>
            <w:proofErr w:type="spellEnd"/>
          </w:p>
        </w:tc>
      </w:tr>
      <w:tr w:rsidR="00693289" w:rsidRPr="00E52C9E" w:rsidTr="00CD5622">
        <w:tc>
          <w:tcPr>
            <w:tcW w:w="3708" w:type="dxa"/>
            <w:shd w:val="clear" w:color="auto" w:fill="auto"/>
            <w:vAlign w:val="center"/>
          </w:tcPr>
          <w:p w:rsidR="00693289" w:rsidRPr="00223068" w:rsidRDefault="00693289" w:rsidP="00693289">
            <w:pPr>
              <w:spacing w:after="120" w:line="276" w:lineRule="auto"/>
              <w:rPr>
                <w:b/>
              </w:rPr>
            </w:pPr>
            <w:proofErr w:type="spellStart"/>
            <w:r w:rsidRPr="00223068">
              <w:rPr>
                <w:b/>
              </w:rPr>
              <w:t>Projenin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Amaçları</w:t>
            </w:r>
            <w:proofErr w:type="spellEnd"/>
          </w:p>
        </w:tc>
        <w:tc>
          <w:tcPr>
            <w:tcW w:w="5931" w:type="dxa"/>
            <w:shd w:val="clear" w:color="auto" w:fill="auto"/>
          </w:tcPr>
          <w:p w:rsidR="00480065" w:rsidRDefault="00E923E4" w:rsidP="00344F46">
            <w:pPr>
              <w:jc w:val="both"/>
            </w:pPr>
            <w:r>
              <w:t xml:space="preserve">1-Öğrencilerimizin </w:t>
            </w:r>
            <w:proofErr w:type="spellStart"/>
            <w:r w:rsidR="00FA6CE2">
              <w:t>okuma</w:t>
            </w:r>
            <w:proofErr w:type="spellEnd"/>
            <w:r>
              <w:t xml:space="preserve"> </w:t>
            </w:r>
            <w:proofErr w:type="spellStart"/>
            <w:r>
              <w:t>becerilerini</w:t>
            </w:r>
            <w:proofErr w:type="spellEnd"/>
            <w:r>
              <w:t xml:space="preserve"> </w:t>
            </w:r>
            <w:proofErr w:type="spellStart"/>
            <w:r>
              <w:t>artırmak</w:t>
            </w:r>
            <w:proofErr w:type="spellEnd"/>
            <w:r w:rsidR="00EA6B97">
              <w:t>.</w:t>
            </w:r>
          </w:p>
          <w:p w:rsidR="00E923E4" w:rsidRDefault="00E923E4" w:rsidP="00344F46">
            <w:pPr>
              <w:jc w:val="both"/>
            </w:pPr>
            <w:r>
              <w:t>2-</w:t>
            </w:r>
            <w:r w:rsidR="00FA6CE2">
              <w:t xml:space="preserve">Kitap </w:t>
            </w:r>
            <w:proofErr w:type="spellStart"/>
            <w:r w:rsidR="00FA6CE2">
              <w:t>okuma</w:t>
            </w:r>
            <w:proofErr w:type="spellEnd"/>
            <w:r w:rsidR="00FA6CE2">
              <w:t xml:space="preserve"> </w:t>
            </w:r>
            <w:proofErr w:type="spellStart"/>
            <w:r w:rsidR="00FA6CE2">
              <w:t>imkanı</w:t>
            </w:r>
            <w:proofErr w:type="spellEnd"/>
            <w:r w:rsidR="00FA6CE2">
              <w:t xml:space="preserve"> </w:t>
            </w:r>
            <w:proofErr w:type="spellStart"/>
            <w:r w:rsidR="00FA6CE2">
              <w:t>olmayan</w:t>
            </w:r>
            <w:proofErr w:type="spellEnd"/>
            <w:r w:rsidR="00FA6CE2">
              <w:t xml:space="preserve"> </w:t>
            </w:r>
            <w:proofErr w:type="spellStart"/>
            <w:r w:rsidR="00FA6CE2">
              <w:t>kişilere</w:t>
            </w:r>
            <w:proofErr w:type="spellEnd"/>
            <w:r w:rsidR="00FA6CE2">
              <w:t xml:space="preserve"> </w:t>
            </w:r>
            <w:proofErr w:type="spellStart"/>
            <w:r w:rsidR="00FA6CE2">
              <w:t>fırsat</w:t>
            </w:r>
            <w:proofErr w:type="spellEnd"/>
            <w:r w:rsidR="00FA6CE2">
              <w:t xml:space="preserve"> </w:t>
            </w:r>
            <w:proofErr w:type="spellStart"/>
            <w:r w:rsidR="00FA6CE2">
              <w:t>yaratmak</w:t>
            </w:r>
            <w:proofErr w:type="spellEnd"/>
            <w:r w:rsidR="00EA6B97">
              <w:t>.</w:t>
            </w:r>
          </w:p>
          <w:p w:rsidR="00E923E4" w:rsidRDefault="00E923E4" w:rsidP="00344F46">
            <w:pPr>
              <w:jc w:val="both"/>
            </w:pPr>
            <w:r>
              <w:t>3-</w:t>
            </w:r>
            <w:r w:rsidR="00EA6B97">
              <w:t xml:space="preserve">Kitap </w:t>
            </w:r>
            <w:proofErr w:type="spellStart"/>
            <w:r w:rsidR="00EA6B97">
              <w:t>dinleyen</w:t>
            </w:r>
            <w:proofErr w:type="spellEnd"/>
            <w:r w:rsidR="00EA6B97">
              <w:t xml:space="preserve"> </w:t>
            </w:r>
            <w:proofErr w:type="spellStart"/>
            <w:r w:rsidR="00EA6B97">
              <w:t>kişilerin</w:t>
            </w:r>
            <w:proofErr w:type="spellEnd"/>
            <w:r w:rsidR="00EA6B97">
              <w:t xml:space="preserve"> </w:t>
            </w:r>
            <w:proofErr w:type="spellStart"/>
            <w:r w:rsidR="00EA6B97">
              <w:t>yaratıcılık</w:t>
            </w:r>
            <w:proofErr w:type="spellEnd"/>
            <w:r w:rsidR="00EA6B97">
              <w:t xml:space="preserve"> </w:t>
            </w:r>
            <w:proofErr w:type="spellStart"/>
            <w:r w:rsidR="00EA6B97">
              <w:t>becerilerini</w:t>
            </w:r>
            <w:proofErr w:type="spellEnd"/>
            <w:r w:rsidR="00EA6B97">
              <w:t xml:space="preserve"> </w:t>
            </w:r>
            <w:proofErr w:type="spellStart"/>
            <w:r w:rsidR="00EA6B97">
              <w:t>artırmak</w:t>
            </w:r>
            <w:proofErr w:type="spellEnd"/>
            <w:r w:rsidR="00EA6B97">
              <w:t>.</w:t>
            </w:r>
          </w:p>
          <w:p w:rsidR="00E923E4" w:rsidRDefault="00E923E4" w:rsidP="00344F46">
            <w:pPr>
              <w:jc w:val="both"/>
            </w:pPr>
            <w:r>
              <w:t>4-</w:t>
            </w:r>
            <w:r w:rsidR="00EA6B97">
              <w:t xml:space="preserve">Öğrencilere </w:t>
            </w:r>
            <w:proofErr w:type="spellStart"/>
            <w:r w:rsidR="00EA6B97">
              <w:t>dezavantajlı</w:t>
            </w:r>
            <w:proofErr w:type="spellEnd"/>
            <w:r w:rsidR="00EA6B97">
              <w:t xml:space="preserve"> </w:t>
            </w:r>
            <w:proofErr w:type="spellStart"/>
            <w:r w:rsidR="00EA6B97">
              <w:t>insanların</w:t>
            </w:r>
            <w:proofErr w:type="spellEnd"/>
            <w:r w:rsidR="00EA6B97">
              <w:t xml:space="preserve"> </w:t>
            </w:r>
            <w:proofErr w:type="spellStart"/>
            <w:r w:rsidR="00EA6B97">
              <w:t>da</w:t>
            </w:r>
            <w:proofErr w:type="spellEnd"/>
            <w:r w:rsidR="00EA6B97">
              <w:t xml:space="preserve"> </w:t>
            </w:r>
            <w:proofErr w:type="spellStart"/>
            <w:r w:rsidR="00EA6B97">
              <w:t>önemli</w:t>
            </w:r>
            <w:proofErr w:type="spellEnd"/>
            <w:r w:rsidR="00EA6B97">
              <w:t xml:space="preserve"> </w:t>
            </w:r>
            <w:proofErr w:type="spellStart"/>
            <w:r w:rsidR="00EA6B97">
              <w:t>olduklarının</w:t>
            </w:r>
            <w:proofErr w:type="spellEnd"/>
            <w:r w:rsidR="00EA6B97">
              <w:t xml:space="preserve"> </w:t>
            </w:r>
            <w:proofErr w:type="spellStart"/>
            <w:r w:rsidR="00EA6B97">
              <w:t>farkına</w:t>
            </w:r>
            <w:proofErr w:type="spellEnd"/>
            <w:r w:rsidR="00EA6B97">
              <w:t xml:space="preserve"> </w:t>
            </w:r>
            <w:proofErr w:type="spellStart"/>
            <w:r w:rsidR="00EA6B97">
              <w:t>varmalarını</w:t>
            </w:r>
            <w:proofErr w:type="spellEnd"/>
            <w:r w:rsidR="00EA6B97">
              <w:t xml:space="preserve"> </w:t>
            </w:r>
            <w:proofErr w:type="spellStart"/>
            <w:r w:rsidR="00EA6B97">
              <w:t>sağlamak</w:t>
            </w:r>
            <w:proofErr w:type="spellEnd"/>
            <w:r w:rsidR="00EA6B97">
              <w:t xml:space="preserve">. </w:t>
            </w:r>
          </w:p>
          <w:p w:rsidR="00E923E4" w:rsidRDefault="00E923E4" w:rsidP="00344F46">
            <w:pPr>
              <w:jc w:val="both"/>
            </w:pPr>
            <w:r>
              <w:t>5-</w:t>
            </w:r>
            <w:proofErr w:type="gramStart"/>
            <w:r w:rsidR="00EA6B97">
              <w:t xml:space="preserve">Öğrencilerde  </w:t>
            </w:r>
            <w:proofErr w:type="spellStart"/>
            <w:r w:rsidR="00EA6B97">
              <w:t>değerler</w:t>
            </w:r>
            <w:proofErr w:type="spellEnd"/>
            <w:proofErr w:type="gramEnd"/>
            <w:r w:rsidR="00EA6B97">
              <w:t xml:space="preserve"> </w:t>
            </w:r>
            <w:proofErr w:type="spellStart"/>
            <w:r w:rsidR="00EA6B97">
              <w:t>sisteminin</w:t>
            </w:r>
            <w:proofErr w:type="spellEnd"/>
            <w:r w:rsidR="00EA6B97">
              <w:t xml:space="preserve"> </w:t>
            </w:r>
            <w:proofErr w:type="spellStart"/>
            <w:r w:rsidR="00EA6B97">
              <w:t>içselleştirilmesini</w:t>
            </w:r>
            <w:proofErr w:type="spellEnd"/>
            <w:r w:rsidR="00EA6B97">
              <w:t xml:space="preserve"> </w:t>
            </w:r>
            <w:proofErr w:type="spellStart"/>
            <w:r w:rsidR="00EA6B97">
              <w:t>sağlamak</w:t>
            </w:r>
            <w:proofErr w:type="spellEnd"/>
            <w:r>
              <w:t>.</w:t>
            </w:r>
          </w:p>
          <w:p w:rsidR="00E923E4" w:rsidRPr="00223068" w:rsidRDefault="00E923E4" w:rsidP="00344F46">
            <w:pPr>
              <w:jc w:val="both"/>
            </w:pPr>
          </w:p>
        </w:tc>
      </w:tr>
      <w:tr w:rsidR="00693289" w:rsidRPr="00E52C9E" w:rsidTr="00CD5622">
        <w:tc>
          <w:tcPr>
            <w:tcW w:w="3708" w:type="dxa"/>
            <w:shd w:val="clear" w:color="auto" w:fill="auto"/>
            <w:vAlign w:val="center"/>
          </w:tcPr>
          <w:p w:rsidR="00693289" w:rsidRPr="00223068" w:rsidRDefault="00693289" w:rsidP="00693289">
            <w:pPr>
              <w:spacing w:after="120" w:line="276" w:lineRule="auto"/>
              <w:rPr>
                <w:b/>
              </w:rPr>
            </w:pPr>
            <w:r w:rsidRPr="00223068">
              <w:rPr>
                <w:b/>
                <w:lang w:val="tr-TR"/>
              </w:rPr>
              <w:t>Temel faaliyetler</w:t>
            </w:r>
          </w:p>
        </w:tc>
        <w:tc>
          <w:tcPr>
            <w:tcW w:w="5931" w:type="dxa"/>
            <w:shd w:val="clear" w:color="auto" w:fill="auto"/>
          </w:tcPr>
          <w:p w:rsidR="00A8586B" w:rsidRPr="00223068" w:rsidRDefault="00EA6B97" w:rsidP="00A8586B">
            <w:pPr>
              <w:spacing w:after="120" w:line="276" w:lineRule="auto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bölgemizde</w:t>
            </w:r>
            <w:proofErr w:type="spellEnd"/>
            <w:r>
              <w:t xml:space="preserve"> </w:t>
            </w:r>
            <w:proofErr w:type="spellStart"/>
            <w:r>
              <w:t>hitap</w:t>
            </w:r>
            <w:proofErr w:type="spellEnd"/>
            <w:r>
              <w:t xml:space="preserve"> </w:t>
            </w:r>
            <w:proofErr w:type="spellStart"/>
            <w:r>
              <w:t>ettiğimiz</w:t>
            </w:r>
            <w:proofErr w:type="spellEnd"/>
            <w:r>
              <w:t xml:space="preserve"> </w:t>
            </w:r>
            <w:proofErr w:type="spellStart"/>
            <w:r>
              <w:t>mahallelerimiz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köylerimizde</w:t>
            </w:r>
            <w:proofErr w:type="spellEnd"/>
            <w:r>
              <w:t xml:space="preserve"> </w:t>
            </w:r>
            <w:proofErr w:type="spellStart"/>
            <w:r>
              <w:t>şu</w:t>
            </w:r>
            <w:proofErr w:type="spellEnd"/>
            <w:r>
              <w:t xml:space="preserve">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kitap</w:t>
            </w:r>
            <w:proofErr w:type="spellEnd"/>
            <w:r>
              <w:t xml:space="preserve"> </w:t>
            </w:r>
            <w:proofErr w:type="spellStart"/>
            <w:r>
              <w:t>okuma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dinleme</w:t>
            </w:r>
            <w:proofErr w:type="spellEnd"/>
            <w:r>
              <w:t xml:space="preserve"> </w:t>
            </w:r>
            <w:proofErr w:type="spellStart"/>
            <w:r>
              <w:t>şansı</w:t>
            </w:r>
            <w:proofErr w:type="spellEnd"/>
            <w:r>
              <w:t xml:space="preserve"> </w:t>
            </w:r>
            <w:proofErr w:type="spellStart"/>
            <w:r>
              <w:t>bulamamış,okuma-yazma</w:t>
            </w:r>
            <w:proofErr w:type="spellEnd"/>
            <w:r>
              <w:t xml:space="preserve"> </w:t>
            </w:r>
            <w:proofErr w:type="spellStart"/>
            <w:r>
              <w:t>bilmeyen,engelli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yaşlı</w:t>
            </w:r>
            <w:proofErr w:type="spellEnd"/>
            <w:r>
              <w:t xml:space="preserve"> </w:t>
            </w:r>
            <w:proofErr w:type="spellStart"/>
            <w:r>
              <w:t>kişilere</w:t>
            </w:r>
            <w:proofErr w:type="spellEnd"/>
            <w:r>
              <w:t xml:space="preserve"> </w:t>
            </w:r>
            <w:proofErr w:type="spellStart"/>
            <w:r>
              <w:t>okulda</w:t>
            </w:r>
            <w:proofErr w:type="spellEnd"/>
            <w:r>
              <w:t xml:space="preserve"> </w:t>
            </w:r>
            <w:proofErr w:type="spellStart"/>
            <w:r>
              <w:t>kurduğumuz</w:t>
            </w:r>
            <w:proofErr w:type="spellEnd"/>
            <w:r>
              <w:t xml:space="preserve"> ‘</w:t>
            </w:r>
            <w:proofErr w:type="spellStart"/>
            <w:r>
              <w:t>Gezici</w:t>
            </w:r>
            <w:proofErr w:type="spellEnd"/>
            <w:r>
              <w:t xml:space="preserve"> </w:t>
            </w:r>
            <w:proofErr w:type="spellStart"/>
            <w:r>
              <w:t>Kitap</w:t>
            </w:r>
            <w:proofErr w:type="spellEnd"/>
            <w:r>
              <w:t xml:space="preserve"> Okuma </w:t>
            </w:r>
            <w:proofErr w:type="spellStart"/>
            <w:r>
              <w:t>Servisi</w:t>
            </w:r>
            <w:proofErr w:type="spellEnd"/>
            <w:r>
              <w:t xml:space="preserve"> ‘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götürmek</w:t>
            </w:r>
            <w:proofErr w:type="spellEnd"/>
            <w:r>
              <w:t xml:space="preserve"> </w:t>
            </w:r>
            <w:proofErr w:type="spellStart"/>
            <w:r>
              <w:t>çalışmamızın</w:t>
            </w:r>
            <w:proofErr w:type="spellEnd"/>
            <w:r>
              <w:t xml:space="preserve">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konusudur.İlk</w:t>
            </w:r>
            <w:proofErr w:type="spellEnd"/>
            <w:r>
              <w:t xml:space="preserve"> </w:t>
            </w:r>
            <w:proofErr w:type="spellStart"/>
            <w:r>
              <w:t>başta</w:t>
            </w:r>
            <w:proofErr w:type="spellEnd"/>
            <w:r>
              <w:t xml:space="preserve"> </w:t>
            </w:r>
            <w:proofErr w:type="spellStart"/>
            <w:r>
              <w:t>mahalle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köylerimizde</w:t>
            </w:r>
            <w:proofErr w:type="spellEnd"/>
            <w:r>
              <w:t xml:space="preserve"> </w:t>
            </w:r>
            <w:proofErr w:type="spellStart"/>
            <w:r>
              <w:t>muhtarlarımızın</w:t>
            </w:r>
            <w:proofErr w:type="spellEnd"/>
            <w:r>
              <w:t xml:space="preserve"> </w:t>
            </w:r>
            <w:proofErr w:type="spellStart"/>
            <w:r>
              <w:t>yardımı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taraması</w:t>
            </w:r>
            <w:proofErr w:type="spellEnd"/>
            <w:r>
              <w:t xml:space="preserve"> </w:t>
            </w:r>
            <w:proofErr w:type="spellStart"/>
            <w:r>
              <w:t>yapılıp</w:t>
            </w:r>
            <w:proofErr w:type="spellEnd"/>
            <w:r>
              <w:t xml:space="preserve"> </w:t>
            </w:r>
            <w:proofErr w:type="spellStart"/>
            <w:r>
              <w:t>dezavantajlı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kişilerin</w:t>
            </w:r>
            <w:proofErr w:type="spellEnd"/>
            <w:r>
              <w:t xml:space="preserve"> </w:t>
            </w:r>
            <w:proofErr w:type="spellStart"/>
            <w:r>
              <w:t>listesi</w:t>
            </w:r>
            <w:proofErr w:type="spellEnd"/>
            <w:r>
              <w:t xml:space="preserve"> </w:t>
            </w:r>
            <w:proofErr w:type="spellStart"/>
            <w:r>
              <w:t>çıkarılır.Daha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okulumuzda</w:t>
            </w:r>
            <w:proofErr w:type="spellEnd"/>
            <w:r>
              <w:t xml:space="preserve"> </w:t>
            </w:r>
            <w:proofErr w:type="spellStart"/>
            <w:r>
              <w:t>kitap</w:t>
            </w:r>
            <w:proofErr w:type="spellEnd"/>
            <w:r>
              <w:t xml:space="preserve"> </w:t>
            </w:r>
            <w:proofErr w:type="spellStart"/>
            <w:r>
              <w:t>okuma</w:t>
            </w:r>
            <w:proofErr w:type="spellEnd"/>
            <w:r>
              <w:t xml:space="preserve"> </w:t>
            </w:r>
            <w:proofErr w:type="spellStart"/>
            <w:r>
              <w:t>servisimiz</w:t>
            </w:r>
            <w:proofErr w:type="spellEnd"/>
            <w:r>
              <w:t xml:space="preserve"> </w:t>
            </w:r>
            <w:proofErr w:type="spellStart"/>
            <w:r>
              <w:t>kurulur.Öğretmenlerimizden</w:t>
            </w:r>
            <w:proofErr w:type="spellEnd"/>
            <w:r>
              <w:t xml:space="preserve"> </w:t>
            </w:r>
            <w:proofErr w:type="spellStart"/>
            <w:r>
              <w:t>oluşan</w:t>
            </w:r>
            <w:proofErr w:type="spellEnd"/>
            <w:r>
              <w:t xml:space="preserve"> </w:t>
            </w:r>
            <w:proofErr w:type="spellStart"/>
            <w:r>
              <w:t>komisyon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kütüphanemizden</w:t>
            </w:r>
            <w:proofErr w:type="spellEnd"/>
            <w:r>
              <w:t xml:space="preserve"> </w:t>
            </w:r>
            <w:proofErr w:type="spellStart"/>
            <w:r>
              <w:t>okuyacağımız</w:t>
            </w:r>
            <w:proofErr w:type="spellEnd"/>
            <w:r>
              <w:t xml:space="preserve"> </w:t>
            </w:r>
            <w:proofErr w:type="spellStart"/>
            <w:r>
              <w:t>kitaplarların</w:t>
            </w:r>
            <w:proofErr w:type="spellEnd"/>
            <w:r>
              <w:t xml:space="preserve"> </w:t>
            </w:r>
            <w:proofErr w:type="spellStart"/>
            <w:r>
              <w:t>listesi</w:t>
            </w:r>
            <w:proofErr w:type="spellEnd"/>
            <w:r>
              <w:t xml:space="preserve"> </w:t>
            </w:r>
            <w:proofErr w:type="spellStart"/>
            <w:r>
              <w:t>çıkarılır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komisyonca</w:t>
            </w:r>
            <w:proofErr w:type="spellEnd"/>
            <w:r>
              <w:t xml:space="preserve"> </w:t>
            </w:r>
            <w:proofErr w:type="spellStart"/>
            <w:r>
              <w:t>onaylanır.İmkanlar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görme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bireyler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istediği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kitap</w:t>
            </w:r>
            <w:proofErr w:type="spellEnd"/>
            <w:r>
              <w:t xml:space="preserve"> </w:t>
            </w:r>
            <w:proofErr w:type="spellStart"/>
            <w:r>
              <w:t>seslendirilerek</w:t>
            </w:r>
            <w:proofErr w:type="spellEnd"/>
            <w:r>
              <w:t xml:space="preserve">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kaydediciye</w:t>
            </w:r>
            <w:proofErr w:type="spellEnd"/>
            <w:r>
              <w:t xml:space="preserve"> </w:t>
            </w:r>
            <w:proofErr w:type="spellStart"/>
            <w:r>
              <w:t>kaydedilir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kişiye</w:t>
            </w:r>
            <w:proofErr w:type="spellEnd"/>
            <w:r>
              <w:t xml:space="preserve"> </w:t>
            </w:r>
            <w:proofErr w:type="spellStart"/>
            <w:r>
              <w:t>armağan</w:t>
            </w:r>
            <w:proofErr w:type="spellEnd"/>
            <w:r>
              <w:t xml:space="preserve"> </w:t>
            </w:r>
            <w:proofErr w:type="spellStart"/>
            <w:r>
              <w:t>edilir.Daha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dezavantajlı</w:t>
            </w:r>
            <w:proofErr w:type="spellEnd"/>
            <w:r>
              <w:t xml:space="preserve"> </w:t>
            </w:r>
            <w:proofErr w:type="spellStart"/>
            <w:r>
              <w:t>kişilerle</w:t>
            </w:r>
            <w:proofErr w:type="spellEnd"/>
            <w:r>
              <w:t xml:space="preserve"> </w:t>
            </w:r>
            <w:proofErr w:type="spellStart"/>
            <w:r>
              <w:t>irtibata</w:t>
            </w:r>
            <w:proofErr w:type="spellEnd"/>
            <w:r>
              <w:t xml:space="preserve"> </w:t>
            </w:r>
            <w:proofErr w:type="spellStart"/>
            <w:r>
              <w:t>geçilerek</w:t>
            </w:r>
            <w:proofErr w:type="spellEnd"/>
            <w:r>
              <w:t xml:space="preserve"> </w:t>
            </w:r>
            <w:proofErr w:type="spellStart"/>
            <w:r>
              <w:t>evlerine</w:t>
            </w:r>
            <w:proofErr w:type="spellEnd"/>
            <w:r>
              <w:t xml:space="preserve"> </w:t>
            </w:r>
            <w:proofErr w:type="spellStart"/>
            <w:r>
              <w:t>gitmek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randevu</w:t>
            </w:r>
            <w:proofErr w:type="spellEnd"/>
            <w:r>
              <w:t xml:space="preserve"> </w:t>
            </w:r>
            <w:proofErr w:type="spellStart"/>
            <w:r>
              <w:t>alınır.Bu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 2016-2017 </w:t>
            </w: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yılının</w:t>
            </w:r>
            <w:proofErr w:type="spellEnd"/>
            <w:r>
              <w:t xml:space="preserve"> 15 </w:t>
            </w:r>
            <w:proofErr w:type="spellStart"/>
            <w:r>
              <w:t>Mayısına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surer.En</w:t>
            </w:r>
            <w:proofErr w:type="spellEnd"/>
            <w:r>
              <w:t xml:space="preserve"> son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çalışmalar,fotoğraflar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memnuniyet</w:t>
            </w:r>
            <w:proofErr w:type="spellEnd"/>
            <w:r>
              <w:t xml:space="preserve"> </w:t>
            </w:r>
            <w:proofErr w:type="spellStart"/>
            <w:r>
              <w:t>anketleri</w:t>
            </w:r>
            <w:proofErr w:type="spellEnd"/>
            <w:r>
              <w:t xml:space="preserve"> </w:t>
            </w:r>
            <w:proofErr w:type="spellStart"/>
            <w:r>
              <w:t>raporlaştırılarak</w:t>
            </w:r>
            <w:proofErr w:type="spellEnd"/>
            <w:r>
              <w:t xml:space="preserve"> </w:t>
            </w: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sunulur</w:t>
            </w:r>
            <w:proofErr w:type="spellEnd"/>
            <w:r>
              <w:t>.</w:t>
            </w:r>
          </w:p>
        </w:tc>
      </w:tr>
    </w:tbl>
    <w:p w:rsidR="004D1F3C" w:rsidRDefault="004D1F3C" w:rsidP="00730F60">
      <w:pPr>
        <w:spacing w:line="360" w:lineRule="auto"/>
        <w:jc w:val="center"/>
        <w:rPr>
          <w:b/>
        </w:rPr>
      </w:pPr>
    </w:p>
    <w:p w:rsidR="003032C9" w:rsidRDefault="003032C9" w:rsidP="00730F60">
      <w:pPr>
        <w:spacing w:line="360" w:lineRule="auto"/>
        <w:jc w:val="center"/>
        <w:rPr>
          <w:b/>
        </w:rPr>
      </w:pPr>
    </w:p>
    <w:p w:rsidR="003032C9" w:rsidRDefault="003032C9" w:rsidP="00730F60">
      <w:pPr>
        <w:spacing w:line="360" w:lineRule="auto"/>
        <w:jc w:val="center"/>
        <w:rPr>
          <w:b/>
        </w:rPr>
      </w:pPr>
    </w:p>
    <w:p w:rsidR="00052F66" w:rsidRDefault="00052F66" w:rsidP="00730F60">
      <w:pPr>
        <w:spacing w:line="360" w:lineRule="auto"/>
        <w:jc w:val="center"/>
        <w:rPr>
          <w:b/>
        </w:rPr>
      </w:pPr>
    </w:p>
    <w:p w:rsidR="00052F66" w:rsidRDefault="00052F66" w:rsidP="00730F60">
      <w:pPr>
        <w:spacing w:line="360" w:lineRule="auto"/>
        <w:jc w:val="center"/>
        <w:rPr>
          <w:b/>
        </w:rPr>
      </w:pPr>
    </w:p>
    <w:p w:rsidR="00E9613F" w:rsidRDefault="00E9613F" w:rsidP="00730F60">
      <w:pPr>
        <w:spacing w:line="360" w:lineRule="auto"/>
        <w:jc w:val="center"/>
        <w:rPr>
          <w:b/>
        </w:rPr>
      </w:pPr>
    </w:p>
    <w:p w:rsidR="00E9613F" w:rsidRDefault="00E9613F" w:rsidP="00730F60">
      <w:pPr>
        <w:spacing w:line="360" w:lineRule="auto"/>
        <w:jc w:val="center"/>
        <w:rPr>
          <w:b/>
        </w:rPr>
      </w:pPr>
    </w:p>
    <w:p w:rsidR="00E9613F" w:rsidRDefault="00E9613F" w:rsidP="00730F60">
      <w:pPr>
        <w:spacing w:line="360" w:lineRule="auto"/>
        <w:jc w:val="center"/>
        <w:rPr>
          <w:b/>
        </w:rPr>
      </w:pPr>
    </w:p>
    <w:p w:rsidR="00E9613F" w:rsidRDefault="00E9613F" w:rsidP="00730F60">
      <w:pPr>
        <w:spacing w:line="360" w:lineRule="auto"/>
        <w:jc w:val="center"/>
        <w:rPr>
          <w:b/>
        </w:rPr>
      </w:pPr>
    </w:p>
    <w:p w:rsidR="00052F66" w:rsidRDefault="00052F66" w:rsidP="00730F60">
      <w:pPr>
        <w:spacing w:line="360" w:lineRule="auto"/>
        <w:jc w:val="center"/>
        <w:rPr>
          <w:b/>
        </w:rPr>
      </w:pPr>
    </w:p>
    <w:p w:rsidR="003A5B92" w:rsidRPr="00223068" w:rsidRDefault="00730F60" w:rsidP="00730F60">
      <w:pPr>
        <w:spacing w:line="360" w:lineRule="auto"/>
        <w:jc w:val="center"/>
        <w:rPr>
          <w:b/>
        </w:rPr>
      </w:pPr>
      <w:proofErr w:type="spellStart"/>
      <w:r w:rsidRPr="00223068">
        <w:rPr>
          <w:b/>
        </w:rPr>
        <w:t>Projenin</w:t>
      </w:r>
      <w:proofErr w:type="spell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Ya</w:t>
      </w:r>
      <w:r w:rsidR="003A5B92" w:rsidRPr="00223068">
        <w:rPr>
          <w:b/>
        </w:rPr>
        <w:t>sal</w:t>
      </w:r>
      <w:proofErr w:type="spellEnd"/>
      <w:r w:rsidR="003A5B92" w:rsidRPr="00223068">
        <w:rPr>
          <w:b/>
        </w:rPr>
        <w:t xml:space="preserve"> </w:t>
      </w:r>
      <w:proofErr w:type="spellStart"/>
      <w:r w:rsidR="003A5B92" w:rsidRPr="00223068">
        <w:rPr>
          <w:b/>
        </w:rPr>
        <w:t>Dayanakları</w:t>
      </w:r>
      <w:proofErr w:type="spellEnd"/>
      <w:r w:rsidR="00344F46" w:rsidRPr="00223068">
        <w:rPr>
          <w:b/>
        </w:rPr>
        <w:t xml:space="preserve"> </w:t>
      </w:r>
    </w:p>
    <w:p w:rsidR="009B4C06" w:rsidRPr="00223068" w:rsidRDefault="009B4C06" w:rsidP="00555425">
      <w:pPr>
        <w:spacing w:line="360" w:lineRule="auto"/>
        <w:rPr>
          <w:b/>
        </w:rPr>
      </w:pPr>
      <w:proofErr w:type="spellStart"/>
      <w:r w:rsidRPr="00223068">
        <w:rPr>
          <w:b/>
          <w:u w:val="single"/>
        </w:rPr>
        <w:t>Onuncu</w:t>
      </w:r>
      <w:proofErr w:type="spellEnd"/>
      <w:r w:rsidRPr="00223068">
        <w:rPr>
          <w:b/>
          <w:u w:val="single"/>
        </w:rPr>
        <w:t xml:space="preserve"> </w:t>
      </w:r>
      <w:proofErr w:type="spellStart"/>
      <w:r w:rsidRPr="00223068">
        <w:rPr>
          <w:b/>
          <w:u w:val="single"/>
        </w:rPr>
        <w:t>Kalkınma</w:t>
      </w:r>
      <w:proofErr w:type="spellEnd"/>
      <w:r w:rsidRPr="00223068">
        <w:rPr>
          <w:b/>
          <w:u w:val="single"/>
        </w:rPr>
        <w:t xml:space="preserve"> </w:t>
      </w:r>
      <w:proofErr w:type="spellStart"/>
      <w:r w:rsidRPr="00223068">
        <w:rPr>
          <w:b/>
          <w:u w:val="single"/>
        </w:rPr>
        <w:t>Planı</w:t>
      </w:r>
      <w:proofErr w:type="spellEnd"/>
      <w:r w:rsidRPr="00223068">
        <w:rPr>
          <w:b/>
          <w:u w:val="single"/>
        </w:rPr>
        <w:t xml:space="preserve"> (2014-2018)</w:t>
      </w:r>
    </w:p>
    <w:p w:rsidR="00A8586B" w:rsidRPr="00223068" w:rsidRDefault="009B4C06" w:rsidP="00555425">
      <w:pPr>
        <w:spacing w:after="120" w:line="360" w:lineRule="auto"/>
        <w:ind w:left="708"/>
        <w:jc w:val="both"/>
      </w:pPr>
      <w:proofErr w:type="spellStart"/>
      <w:r w:rsidRPr="00223068">
        <w:rPr>
          <w:b/>
          <w:bCs/>
        </w:rPr>
        <w:t>Madde</w:t>
      </w:r>
      <w:proofErr w:type="spellEnd"/>
      <w:r w:rsidRPr="00223068">
        <w:rPr>
          <w:b/>
          <w:bCs/>
        </w:rPr>
        <w:t xml:space="preserve"> 142- </w:t>
      </w:r>
      <w:proofErr w:type="spellStart"/>
      <w:r w:rsidRPr="00223068">
        <w:t>Düşünme</w:t>
      </w:r>
      <w:proofErr w:type="spellEnd"/>
      <w:r w:rsidRPr="00223068">
        <w:t xml:space="preserve">, </w:t>
      </w:r>
      <w:proofErr w:type="spellStart"/>
      <w:r w:rsidRPr="00223068">
        <w:t>algılama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problem </w:t>
      </w:r>
      <w:proofErr w:type="spellStart"/>
      <w:r w:rsidRPr="00223068">
        <w:t>çözme</w:t>
      </w:r>
      <w:proofErr w:type="spellEnd"/>
      <w:r w:rsidRPr="00223068">
        <w:t xml:space="preserve"> </w:t>
      </w:r>
      <w:proofErr w:type="spellStart"/>
      <w:r w:rsidRPr="00223068">
        <w:t>yeteneği</w:t>
      </w:r>
      <w:proofErr w:type="spellEnd"/>
      <w:r w:rsidRPr="00223068">
        <w:t xml:space="preserve"> </w:t>
      </w:r>
      <w:proofErr w:type="spellStart"/>
      <w:r w:rsidRPr="00223068">
        <w:t>gelişmiş</w:t>
      </w:r>
      <w:proofErr w:type="spellEnd"/>
      <w:r w:rsidRPr="00223068">
        <w:t xml:space="preserve">, </w:t>
      </w:r>
      <w:proofErr w:type="spellStart"/>
      <w:r w:rsidRPr="00223068">
        <w:t>demokratik</w:t>
      </w:r>
      <w:proofErr w:type="spellEnd"/>
      <w:r w:rsidRPr="00223068">
        <w:t xml:space="preserve"> </w:t>
      </w:r>
      <w:proofErr w:type="spellStart"/>
      <w:r w:rsidRPr="00223068">
        <w:t>değerleri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milli</w:t>
      </w:r>
      <w:proofErr w:type="spellEnd"/>
      <w:r w:rsidRPr="00223068">
        <w:t xml:space="preserve"> </w:t>
      </w:r>
      <w:proofErr w:type="spellStart"/>
      <w:r w:rsidRPr="00223068">
        <w:t>kültürü</w:t>
      </w:r>
      <w:proofErr w:type="spellEnd"/>
      <w:r w:rsidRPr="00223068">
        <w:t xml:space="preserve"> </w:t>
      </w:r>
      <w:proofErr w:type="spellStart"/>
      <w:r w:rsidRPr="00223068">
        <w:t>özümsemiş</w:t>
      </w:r>
      <w:proofErr w:type="spellEnd"/>
      <w:r w:rsidRPr="00223068">
        <w:t xml:space="preserve">, </w:t>
      </w:r>
      <w:proofErr w:type="spellStart"/>
      <w:r w:rsidRPr="00223068">
        <w:t>paylaşıma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iletişime</w:t>
      </w:r>
      <w:proofErr w:type="spellEnd"/>
      <w:r w:rsidRPr="00223068">
        <w:t xml:space="preserve"> </w:t>
      </w:r>
      <w:proofErr w:type="spellStart"/>
      <w:r w:rsidRPr="00223068">
        <w:t>açık</w:t>
      </w:r>
      <w:proofErr w:type="spellEnd"/>
      <w:r w:rsidRPr="00223068">
        <w:t xml:space="preserve">, </w:t>
      </w:r>
      <w:proofErr w:type="spellStart"/>
      <w:r w:rsidRPr="00223068">
        <w:t>sanat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estetik</w:t>
      </w:r>
      <w:proofErr w:type="spellEnd"/>
      <w:r w:rsidRPr="00223068">
        <w:t xml:space="preserve"> </w:t>
      </w:r>
      <w:proofErr w:type="spellStart"/>
      <w:r w:rsidRPr="00223068">
        <w:t>duyguları</w:t>
      </w:r>
      <w:proofErr w:type="spellEnd"/>
      <w:r w:rsidRPr="00223068">
        <w:t xml:space="preserve"> </w:t>
      </w:r>
      <w:proofErr w:type="spellStart"/>
      <w:r w:rsidRPr="00223068">
        <w:t>güçlü</w:t>
      </w:r>
      <w:proofErr w:type="spellEnd"/>
      <w:r w:rsidRPr="00223068">
        <w:t xml:space="preserve">,  </w:t>
      </w:r>
      <w:proofErr w:type="spellStart"/>
      <w:r w:rsidRPr="00223068">
        <w:t>özgüven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sorumluluk</w:t>
      </w:r>
      <w:proofErr w:type="spellEnd"/>
      <w:r w:rsidRPr="00223068">
        <w:t xml:space="preserve"> </w:t>
      </w:r>
      <w:proofErr w:type="spellStart"/>
      <w:r w:rsidRPr="00223068">
        <w:t>duygusu</w:t>
      </w:r>
      <w:proofErr w:type="spellEnd"/>
      <w:r w:rsidRPr="00223068">
        <w:t xml:space="preserve"> </w:t>
      </w:r>
      <w:proofErr w:type="spellStart"/>
      <w:r w:rsidRPr="00223068">
        <w:t>ile</w:t>
      </w:r>
      <w:proofErr w:type="spellEnd"/>
      <w:r w:rsidRPr="00223068">
        <w:t xml:space="preserve"> </w:t>
      </w:r>
      <w:proofErr w:type="spellStart"/>
      <w:r w:rsidRPr="00223068">
        <w:t>girişimcilik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yenilikçi</w:t>
      </w:r>
      <w:r w:rsidR="00B024D4" w:rsidRPr="00223068">
        <w:t>lik</w:t>
      </w:r>
      <w:proofErr w:type="spellEnd"/>
      <w:r w:rsidR="00B024D4" w:rsidRPr="00223068">
        <w:t xml:space="preserve"> </w:t>
      </w:r>
      <w:proofErr w:type="spellStart"/>
      <w:r w:rsidR="00B024D4" w:rsidRPr="00223068">
        <w:t>özelliklerine</w:t>
      </w:r>
      <w:proofErr w:type="spellEnd"/>
      <w:r w:rsidR="00B024D4" w:rsidRPr="00223068">
        <w:t xml:space="preserve"> </w:t>
      </w:r>
      <w:proofErr w:type="spellStart"/>
      <w:r w:rsidR="00B024D4" w:rsidRPr="00223068">
        <w:t>sahip</w:t>
      </w:r>
      <w:proofErr w:type="spellEnd"/>
      <w:r w:rsidR="00B024D4" w:rsidRPr="00223068">
        <w:t xml:space="preserve">, </w:t>
      </w:r>
      <w:proofErr w:type="spellStart"/>
      <w:r w:rsidR="00B024D4" w:rsidRPr="00223068">
        <w:t>bilim</w:t>
      </w:r>
      <w:proofErr w:type="spellEnd"/>
      <w:r w:rsidR="00B024D4"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teknoloji</w:t>
      </w:r>
      <w:proofErr w:type="spellEnd"/>
      <w:r w:rsidRPr="00223068">
        <w:t xml:space="preserve"> </w:t>
      </w:r>
      <w:proofErr w:type="spellStart"/>
      <w:r w:rsidRPr="00223068">
        <w:t>kullanımına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üretimine</w:t>
      </w:r>
      <w:proofErr w:type="spellEnd"/>
      <w:r w:rsidRPr="00223068">
        <w:t xml:space="preserve"> </w:t>
      </w:r>
      <w:proofErr w:type="spellStart"/>
      <w:r w:rsidRPr="00223068">
        <w:t>yatkın</w:t>
      </w:r>
      <w:proofErr w:type="spellEnd"/>
      <w:r w:rsidRPr="00223068">
        <w:t xml:space="preserve">, </w:t>
      </w:r>
      <w:proofErr w:type="spellStart"/>
      <w:r w:rsidRPr="00223068">
        <w:t>bilgi</w:t>
      </w:r>
      <w:proofErr w:type="spellEnd"/>
      <w:r w:rsidRPr="00223068">
        <w:t xml:space="preserve"> </w:t>
      </w:r>
      <w:proofErr w:type="spellStart"/>
      <w:r w:rsidRPr="00223068">
        <w:t>toplumunun</w:t>
      </w:r>
      <w:proofErr w:type="spellEnd"/>
      <w:r w:rsidRPr="00223068">
        <w:t xml:space="preserve"> </w:t>
      </w:r>
      <w:proofErr w:type="spellStart"/>
      <w:r w:rsidRPr="00223068">
        <w:t>gerektirdiği</w:t>
      </w:r>
      <w:proofErr w:type="spellEnd"/>
      <w:r w:rsidRPr="00223068">
        <w:t xml:space="preserve"> </w:t>
      </w:r>
      <w:proofErr w:type="spellStart"/>
      <w:r w:rsidRPr="00223068">
        <w:t>temel</w:t>
      </w:r>
      <w:proofErr w:type="spellEnd"/>
      <w:r w:rsidRPr="00223068">
        <w:t xml:space="preserve"> </w:t>
      </w:r>
      <w:proofErr w:type="spellStart"/>
      <w:r w:rsidRPr="00223068">
        <w:t>bilgi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becerilerle</w:t>
      </w:r>
      <w:proofErr w:type="spellEnd"/>
      <w:r w:rsidRPr="00223068">
        <w:t xml:space="preserve"> </w:t>
      </w:r>
      <w:proofErr w:type="spellStart"/>
      <w:r w:rsidRPr="00223068">
        <w:t>donanmış</w:t>
      </w:r>
      <w:proofErr w:type="spellEnd"/>
      <w:r w:rsidRPr="00223068">
        <w:t xml:space="preserve">, </w:t>
      </w:r>
      <w:proofErr w:type="spellStart"/>
      <w:r w:rsidRPr="00223068">
        <w:t>üretken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mutlu</w:t>
      </w:r>
      <w:proofErr w:type="spellEnd"/>
      <w:r w:rsidRPr="00223068">
        <w:t xml:space="preserve"> </w:t>
      </w:r>
      <w:proofErr w:type="spellStart"/>
      <w:r w:rsidRPr="00223068">
        <w:t>bireylerin</w:t>
      </w:r>
      <w:proofErr w:type="spellEnd"/>
      <w:r w:rsidRPr="00223068">
        <w:t xml:space="preserve"> </w:t>
      </w:r>
      <w:proofErr w:type="spellStart"/>
      <w:r w:rsidRPr="00223068">
        <w:t>yetişmesi</w:t>
      </w:r>
      <w:proofErr w:type="spellEnd"/>
      <w:r w:rsidRPr="00223068">
        <w:t xml:space="preserve"> </w:t>
      </w:r>
      <w:proofErr w:type="spellStart"/>
      <w:r w:rsidRPr="00223068">
        <w:t>eğitim</w:t>
      </w:r>
      <w:proofErr w:type="spellEnd"/>
      <w:r w:rsidRPr="00223068">
        <w:t xml:space="preserve"> </w:t>
      </w:r>
      <w:proofErr w:type="spellStart"/>
      <w:r w:rsidRPr="00223068">
        <w:t>sisteminin</w:t>
      </w:r>
      <w:proofErr w:type="spellEnd"/>
      <w:r w:rsidRPr="00223068">
        <w:t xml:space="preserve"> </w:t>
      </w:r>
      <w:proofErr w:type="spellStart"/>
      <w:r w:rsidRPr="00223068">
        <w:t>temel</w:t>
      </w:r>
      <w:proofErr w:type="spellEnd"/>
      <w:r w:rsidRPr="00223068">
        <w:t xml:space="preserve"> </w:t>
      </w:r>
      <w:proofErr w:type="spellStart"/>
      <w:r w:rsidRPr="00223068">
        <w:t>amacıdır</w:t>
      </w:r>
      <w:proofErr w:type="spellEnd"/>
      <w:r w:rsidRPr="00223068">
        <w:t xml:space="preserve">. </w:t>
      </w:r>
    </w:p>
    <w:p w:rsidR="00A8586B" w:rsidRPr="00223068" w:rsidRDefault="00A8586B" w:rsidP="00A8586B">
      <w:pPr>
        <w:snapToGrid w:val="0"/>
        <w:spacing w:line="360" w:lineRule="auto"/>
        <w:jc w:val="both"/>
      </w:pPr>
      <w:r w:rsidRPr="00223068">
        <w:rPr>
          <w:b/>
        </w:rPr>
        <w:t xml:space="preserve">          1739 </w:t>
      </w:r>
      <w:proofErr w:type="spellStart"/>
      <w:r w:rsidRPr="00223068">
        <w:rPr>
          <w:b/>
        </w:rPr>
        <w:t>sayılı</w:t>
      </w:r>
      <w:proofErr w:type="spell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Milli</w:t>
      </w:r>
      <w:proofErr w:type="spellEnd"/>
      <w:r w:rsidRPr="00223068">
        <w:rPr>
          <w:b/>
        </w:rPr>
        <w:t xml:space="preserve"> </w:t>
      </w:r>
      <w:proofErr w:type="spellStart"/>
      <w:proofErr w:type="gramStart"/>
      <w:r w:rsidRPr="00223068">
        <w:rPr>
          <w:b/>
        </w:rPr>
        <w:t>Eğitim</w:t>
      </w:r>
      <w:proofErr w:type="spellEnd"/>
      <w:r w:rsidRPr="00223068">
        <w:rPr>
          <w:b/>
        </w:rPr>
        <w:t xml:space="preserve">  </w:t>
      </w:r>
      <w:proofErr w:type="spellStart"/>
      <w:r w:rsidRPr="00223068">
        <w:rPr>
          <w:b/>
        </w:rPr>
        <w:t>Temel</w:t>
      </w:r>
      <w:proofErr w:type="spellEnd"/>
      <w:proofErr w:type="gram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Kanunu</w:t>
      </w:r>
      <w:proofErr w:type="spellEnd"/>
    </w:p>
    <w:p w:rsidR="00AA64D5" w:rsidRPr="00223068" w:rsidRDefault="00A8586B" w:rsidP="00A8586B">
      <w:pPr>
        <w:snapToGrid w:val="0"/>
        <w:spacing w:line="360" w:lineRule="auto"/>
        <w:jc w:val="both"/>
        <w:rPr>
          <w:b/>
        </w:rPr>
      </w:pPr>
      <w:r w:rsidRPr="00223068">
        <w:rPr>
          <w:b/>
        </w:rPr>
        <w:t xml:space="preserve">          M.E.B </w:t>
      </w:r>
      <w:proofErr w:type="spellStart"/>
      <w:r w:rsidRPr="00223068">
        <w:rPr>
          <w:b/>
        </w:rPr>
        <w:t>Okul</w:t>
      </w:r>
      <w:proofErr w:type="spell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Öncesi</w:t>
      </w:r>
      <w:proofErr w:type="spell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ve</w:t>
      </w:r>
      <w:proofErr w:type="spell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İlköğretim</w:t>
      </w:r>
      <w:proofErr w:type="spell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Kurumları</w:t>
      </w:r>
      <w:proofErr w:type="spell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Yönetmeliği</w:t>
      </w:r>
      <w:proofErr w:type="spellEnd"/>
      <w:r w:rsidRPr="00223068">
        <w:t xml:space="preserve">     </w:t>
      </w:r>
    </w:p>
    <w:p w:rsidR="00AA64D5" w:rsidRPr="00223068" w:rsidRDefault="00AA64D5" w:rsidP="00555425">
      <w:pPr>
        <w:spacing w:line="360" w:lineRule="auto"/>
        <w:jc w:val="center"/>
        <w:rPr>
          <w:b/>
        </w:rPr>
      </w:pPr>
    </w:p>
    <w:p w:rsidR="00AA64D5" w:rsidRPr="00223068" w:rsidRDefault="00AA64D5" w:rsidP="00555425">
      <w:pPr>
        <w:spacing w:line="360" w:lineRule="auto"/>
        <w:jc w:val="center"/>
        <w:rPr>
          <w:b/>
        </w:rPr>
      </w:pPr>
    </w:p>
    <w:p w:rsidR="00AA64D5" w:rsidRPr="00223068" w:rsidRDefault="00AA64D5" w:rsidP="00555425">
      <w:pPr>
        <w:spacing w:line="360" w:lineRule="auto"/>
        <w:jc w:val="center"/>
        <w:rPr>
          <w:b/>
        </w:rPr>
      </w:pPr>
    </w:p>
    <w:p w:rsidR="00AA64D5" w:rsidRDefault="00AA64D5" w:rsidP="00555425">
      <w:pPr>
        <w:spacing w:line="360" w:lineRule="auto"/>
        <w:jc w:val="center"/>
        <w:rPr>
          <w:b/>
        </w:rPr>
      </w:pPr>
    </w:p>
    <w:p w:rsidR="009C5934" w:rsidRDefault="009C5934" w:rsidP="009C5934">
      <w:pPr>
        <w:spacing w:line="360" w:lineRule="auto"/>
        <w:rPr>
          <w:b/>
        </w:rPr>
      </w:pPr>
    </w:p>
    <w:p w:rsidR="009C5934" w:rsidRDefault="009C5934" w:rsidP="00555425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:rsidR="009C5934" w:rsidRDefault="009C5934" w:rsidP="009C5934">
      <w:pPr>
        <w:spacing w:line="360" w:lineRule="auto"/>
        <w:rPr>
          <w:b/>
        </w:rPr>
        <w:sectPr w:rsidR="009C5934" w:rsidSect="004C3E45">
          <w:pgSz w:w="11906" w:h="16838"/>
          <w:pgMar w:top="253" w:right="1133" w:bottom="851" w:left="1276" w:header="708" w:footer="708" w:gutter="0"/>
          <w:cols w:space="708"/>
          <w:docGrid w:linePitch="360"/>
        </w:sectPr>
      </w:pPr>
    </w:p>
    <w:p w:rsidR="008077F9" w:rsidRDefault="008077F9" w:rsidP="008077F9">
      <w:pPr>
        <w:rPr>
          <w:b/>
        </w:rPr>
      </w:pPr>
    </w:p>
    <w:p w:rsidR="008077F9" w:rsidRDefault="008077F9" w:rsidP="00327BC7">
      <w:pPr>
        <w:jc w:val="center"/>
        <w:rPr>
          <w:b/>
        </w:rPr>
      </w:pPr>
      <w:r>
        <w:rPr>
          <w:b/>
        </w:rPr>
        <w:t>FAALİYET TAKVİMİ</w:t>
      </w:r>
    </w:p>
    <w:tbl>
      <w:tblPr>
        <w:tblStyle w:val="TabloKlavuzu"/>
        <w:tblW w:w="14389" w:type="dxa"/>
        <w:jc w:val="center"/>
        <w:shd w:val="clear" w:color="auto" w:fill="FFFFFF" w:themeFill="background1"/>
        <w:tblLayout w:type="fixed"/>
        <w:tblLook w:val="04A0"/>
      </w:tblPr>
      <w:tblGrid>
        <w:gridCol w:w="3469"/>
        <w:gridCol w:w="325"/>
        <w:gridCol w:w="236"/>
        <w:gridCol w:w="543"/>
        <w:gridCol w:w="326"/>
        <w:gridCol w:w="326"/>
        <w:gridCol w:w="326"/>
        <w:gridCol w:w="326"/>
        <w:gridCol w:w="327"/>
        <w:gridCol w:w="327"/>
        <w:gridCol w:w="328"/>
        <w:gridCol w:w="328"/>
        <w:gridCol w:w="416"/>
        <w:gridCol w:w="328"/>
        <w:gridCol w:w="236"/>
        <w:gridCol w:w="418"/>
        <w:gridCol w:w="327"/>
        <w:gridCol w:w="327"/>
        <w:gridCol w:w="295"/>
        <w:gridCol w:w="359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245"/>
      </w:tblGrid>
      <w:tr w:rsidR="00BA3891" w:rsidRPr="00814C31" w:rsidTr="006E7912">
        <w:trPr>
          <w:jc w:val="center"/>
        </w:trPr>
        <w:tc>
          <w:tcPr>
            <w:tcW w:w="3469" w:type="dxa"/>
            <w:vMerge w:val="restart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ind w:left="-456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10B4">
              <w:rPr>
                <w:b/>
                <w:sz w:val="20"/>
                <w:szCs w:val="20"/>
              </w:rPr>
              <w:t>Faaliyet</w:t>
            </w:r>
            <w:proofErr w:type="spellEnd"/>
          </w:p>
        </w:tc>
        <w:tc>
          <w:tcPr>
            <w:tcW w:w="1430" w:type="dxa"/>
            <w:gridSpan w:val="4"/>
            <w:shd w:val="clear" w:color="auto" w:fill="FFFFFF" w:themeFill="background1"/>
            <w:vAlign w:val="center"/>
          </w:tcPr>
          <w:p w:rsidR="00BA3891" w:rsidRPr="002010B4" w:rsidRDefault="00BF30E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Ekim</w:t>
            </w:r>
            <w:proofErr w:type="spellEnd"/>
          </w:p>
        </w:tc>
        <w:tc>
          <w:tcPr>
            <w:tcW w:w="1305" w:type="dxa"/>
            <w:gridSpan w:val="4"/>
            <w:shd w:val="clear" w:color="auto" w:fill="FFFFFF" w:themeFill="background1"/>
            <w:vAlign w:val="center"/>
          </w:tcPr>
          <w:p w:rsidR="00BA3891" w:rsidRPr="002010B4" w:rsidRDefault="00BF30E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Kasım</w:t>
            </w:r>
            <w:proofErr w:type="spellEnd"/>
          </w:p>
        </w:tc>
        <w:tc>
          <w:tcPr>
            <w:tcW w:w="1727" w:type="dxa"/>
            <w:gridSpan w:val="5"/>
            <w:shd w:val="clear" w:color="auto" w:fill="FFFFFF" w:themeFill="background1"/>
            <w:vAlign w:val="center"/>
          </w:tcPr>
          <w:p w:rsidR="00BA3891" w:rsidRDefault="00BF30E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Aralık</w:t>
            </w:r>
            <w:proofErr w:type="spellEnd"/>
          </w:p>
        </w:tc>
        <w:tc>
          <w:tcPr>
            <w:tcW w:w="1308" w:type="dxa"/>
            <w:gridSpan w:val="4"/>
            <w:shd w:val="clear" w:color="auto" w:fill="FFFFFF" w:themeFill="background1"/>
            <w:vAlign w:val="center"/>
          </w:tcPr>
          <w:p w:rsidR="00BA3891" w:rsidRPr="002010B4" w:rsidRDefault="00BF30E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1308" w:type="dxa"/>
            <w:gridSpan w:val="4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Şubat</w:t>
            </w:r>
            <w:proofErr w:type="spellEnd"/>
          </w:p>
        </w:tc>
        <w:tc>
          <w:tcPr>
            <w:tcW w:w="1308" w:type="dxa"/>
            <w:gridSpan w:val="4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Mart </w:t>
            </w:r>
          </w:p>
        </w:tc>
        <w:tc>
          <w:tcPr>
            <w:tcW w:w="1308" w:type="dxa"/>
            <w:gridSpan w:val="4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Nisan </w:t>
            </w:r>
          </w:p>
        </w:tc>
        <w:tc>
          <w:tcPr>
            <w:tcW w:w="1226" w:type="dxa"/>
            <w:gridSpan w:val="4"/>
            <w:shd w:val="clear" w:color="auto" w:fill="FFFFFF" w:themeFill="background1"/>
          </w:tcPr>
          <w:p w:rsidR="00BA3891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</w:p>
        </w:tc>
      </w:tr>
      <w:tr w:rsidR="006E7912" w:rsidRPr="00814C31" w:rsidTr="004C3E45">
        <w:trPr>
          <w:jc w:val="center"/>
        </w:trPr>
        <w:tc>
          <w:tcPr>
            <w:tcW w:w="3469" w:type="dxa"/>
            <w:vMerge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FFFFFF" w:themeFill="background1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C3E45" w:rsidRPr="00814C31" w:rsidTr="004C3E45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485D37" w:rsidRPr="00A86A7E" w:rsidRDefault="004C3E45" w:rsidP="0048178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Mahalle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köylerde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alan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taraması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yapılması</w:t>
            </w:r>
            <w:proofErr w:type="spellEnd"/>
          </w:p>
        </w:tc>
        <w:tc>
          <w:tcPr>
            <w:tcW w:w="32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  <w:r>
              <w:t>.</w:t>
            </w: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</w:tr>
      <w:tr w:rsidR="004C3E45" w:rsidRPr="00814C31" w:rsidTr="004C3E45">
        <w:trPr>
          <w:trHeight w:val="405"/>
          <w:jc w:val="center"/>
        </w:trPr>
        <w:tc>
          <w:tcPr>
            <w:tcW w:w="3469" w:type="dxa"/>
            <w:shd w:val="clear" w:color="auto" w:fill="FFFFFF" w:themeFill="background1"/>
          </w:tcPr>
          <w:p w:rsidR="00485D37" w:rsidRPr="00223068" w:rsidRDefault="004C3E45" w:rsidP="008929A6">
            <w:pPr>
              <w:pStyle w:val="ListeParagraf"/>
              <w:spacing w:line="276" w:lineRule="auto"/>
              <w:ind w:left="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Kitap</w:t>
            </w:r>
            <w:proofErr w:type="spellEnd"/>
            <w:r>
              <w:rPr>
                <w:sz w:val="24"/>
                <w:szCs w:val="24"/>
              </w:rPr>
              <w:t xml:space="preserve"> Okuma </w:t>
            </w:r>
            <w:proofErr w:type="spellStart"/>
            <w:r>
              <w:rPr>
                <w:sz w:val="24"/>
                <w:szCs w:val="24"/>
              </w:rPr>
              <w:t>Servisinin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Kurulması</w:t>
            </w:r>
            <w:proofErr w:type="spellEnd"/>
          </w:p>
        </w:tc>
        <w:tc>
          <w:tcPr>
            <w:tcW w:w="32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  <w:r>
              <w:t>.</w:t>
            </w:r>
          </w:p>
        </w:tc>
        <w:tc>
          <w:tcPr>
            <w:tcW w:w="543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</w:tr>
      <w:tr w:rsidR="004C3E45" w:rsidRPr="00814C31" w:rsidTr="004C3E45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485D37" w:rsidRPr="00223068" w:rsidRDefault="004C3E45" w:rsidP="00485D37">
            <w:pPr>
              <w:pStyle w:val="ListeParagraf"/>
              <w:spacing w:line="276" w:lineRule="auto"/>
              <w:ind w:left="9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Kitap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seçim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komisyonunun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kurulması</w:t>
            </w:r>
            <w:proofErr w:type="spellEnd"/>
          </w:p>
        </w:tc>
        <w:tc>
          <w:tcPr>
            <w:tcW w:w="32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  <w:r>
              <w:t>.</w:t>
            </w:r>
          </w:p>
        </w:tc>
        <w:tc>
          <w:tcPr>
            <w:tcW w:w="543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</w:tr>
      <w:tr w:rsidR="004C3E45" w:rsidRPr="00814C31" w:rsidTr="004C3E45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485D37" w:rsidRPr="00223068" w:rsidRDefault="004C3E45" w:rsidP="00485D37">
            <w:pPr>
              <w:pStyle w:val="ListeParagraf"/>
              <w:spacing w:line="276" w:lineRule="auto"/>
              <w:ind w:left="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Randevuların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alınması</w:t>
            </w:r>
            <w:proofErr w:type="spellEnd"/>
          </w:p>
        </w:tc>
        <w:tc>
          <w:tcPr>
            <w:tcW w:w="32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  <w:r>
              <w:t>.</w:t>
            </w: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  <w:r>
              <w:t>.</w:t>
            </w: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  <w:r>
              <w:t>.</w:t>
            </w: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</w:tr>
      <w:tr w:rsidR="004C3E45" w:rsidRPr="00814C31" w:rsidTr="004C3E45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485D37" w:rsidRPr="00223068" w:rsidRDefault="004C3E45" w:rsidP="008929A6">
            <w:pPr>
              <w:pStyle w:val="ListeParagraf"/>
              <w:spacing w:line="276" w:lineRule="auto"/>
              <w:ind w:left="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Raporlaştırma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sunum</w:t>
            </w:r>
            <w:proofErr w:type="spellEnd"/>
          </w:p>
        </w:tc>
        <w:tc>
          <w:tcPr>
            <w:tcW w:w="32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</w:tr>
      <w:tr w:rsidR="006E7912" w:rsidRPr="00814C31" w:rsidTr="006E7912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485D37" w:rsidRPr="00223068" w:rsidRDefault="00485D37" w:rsidP="00344F4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485D37" w:rsidRPr="006E7912" w:rsidRDefault="00485D37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485D37" w:rsidRPr="006E7912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</w:tr>
      <w:tr w:rsidR="006E7912" w:rsidRPr="00814C31" w:rsidTr="006E7912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485D37" w:rsidRPr="00223068" w:rsidRDefault="00485D37" w:rsidP="008929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</w:tr>
      <w:tr w:rsidR="006E7912" w:rsidRPr="00814C31" w:rsidTr="006E7912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A86A7E" w:rsidRDefault="003F09BD" w:rsidP="0048178A">
            <w:pPr>
              <w:shd w:val="clear" w:color="auto" w:fill="FFFFFF"/>
              <w:spacing w:after="324" w:line="315" w:lineRule="atLeast"/>
              <w:textAlignment w:val="baseline"/>
              <w:rPr>
                <w:rFonts w:ascii="Comic Sans MS" w:hAnsi="Comic Sans MS" w:cs="Arial"/>
                <w:lang w:eastAsia="tr-TR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E923E4" w:rsidRPr="00814C31" w:rsidTr="006E7912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DB5609" w:rsidRDefault="003F09BD" w:rsidP="008929A6">
            <w:pPr>
              <w:pStyle w:val="ListeParagraf"/>
              <w:spacing w:line="276" w:lineRule="auto"/>
              <w:ind w:left="89"/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E923E4" w:rsidRPr="00814C31" w:rsidTr="006E7912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DB5609" w:rsidRDefault="003F09BD" w:rsidP="003F09BD">
            <w:pPr>
              <w:pStyle w:val="ListeParagraf"/>
              <w:spacing w:line="276" w:lineRule="auto"/>
              <w:ind w:left="89"/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6E7912" w:rsidRPr="00814C31" w:rsidTr="006E7912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997175" w:rsidRDefault="003F09BD" w:rsidP="008929A6">
            <w:pPr>
              <w:pStyle w:val="ListeParagraf"/>
              <w:spacing w:line="276" w:lineRule="auto"/>
              <w:ind w:left="514"/>
              <w:rPr>
                <w:b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6E7912" w:rsidRPr="00814C31" w:rsidTr="006E7912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717152" w:rsidRDefault="003F09BD" w:rsidP="008929A6">
            <w:pPr>
              <w:pStyle w:val="ListeParagraf"/>
              <w:spacing w:line="276" w:lineRule="auto"/>
              <w:ind w:left="514"/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6E7912" w:rsidRPr="00814C31" w:rsidTr="006E7912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717152" w:rsidRDefault="003F09BD" w:rsidP="008929A6">
            <w:pPr>
              <w:pStyle w:val="ListeParagraf"/>
              <w:spacing w:line="276" w:lineRule="auto"/>
              <w:ind w:left="514"/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6E7912" w:rsidRPr="00814C31" w:rsidTr="006E7912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Default="003F09BD" w:rsidP="00344F46">
            <w:pPr>
              <w:pStyle w:val="ListeParagraf"/>
              <w:spacing w:line="276" w:lineRule="auto"/>
              <w:ind w:left="231"/>
              <w:rPr>
                <w:b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</w:tr>
      <w:tr w:rsidR="006E7912" w:rsidRPr="00814C31" w:rsidTr="006E7912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BE7B64" w:rsidRDefault="003F09BD" w:rsidP="008929A6">
            <w:pPr>
              <w:spacing w:line="276" w:lineRule="auto"/>
              <w:rPr>
                <w:b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6E7912" w:rsidRPr="00814C31" w:rsidTr="006E7912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480530" w:rsidRDefault="003F09BD" w:rsidP="008929A6">
            <w:pPr>
              <w:spacing w:line="276" w:lineRule="auto"/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3032C9" w:rsidRDefault="003F09BD" w:rsidP="008929A6">
            <w:pPr>
              <w:spacing w:line="276" w:lineRule="auto"/>
              <w:jc w:val="center"/>
              <w:rPr>
                <w:color w:val="EEECE1" w:themeColor="background2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3032C9" w:rsidRDefault="003F09BD" w:rsidP="008929A6">
            <w:pPr>
              <w:spacing w:line="276" w:lineRule="auto"/>
              <w:jc w:val="center"/>
              <w:rPr>
                <w:color w:val="EEECE1" w:themeColor="background2"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6E7912" w:rsidRPr="00814C31" w:rsidTr="006E7912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480530" w:rsidRDefault="003F09BD" w:rsidP="008929A6">
            <w:pPr>
              <w:spacing w:line="276" w:lineRule="auto"/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3032C9" w:rsidRDefault="003F09BD" w:rsidP="008929A6">
            <w:pPr>
              <w:spacing w:line="276" w:lineRule="auto"/>
              <w:jc w:val="center"/>
              <w:rPr>
                <w:color w:val="EEECE1" w:themeColor="background2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3032C9" w:rsidRDefault="003F09BD" w:rsidP="008929A6">
            <w:pPr>
              <w:spacing w:line="276" w:lineRule="auto"/>
              <w:jc w:val="center"/>
              <w:rPr>
                <w:color w:val="EEECE1" w:themeColor="background2"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6E7912" w:rsidRPr="00814C31" w:rsidTr="006E7912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344F46" w:rsidRDefault="003F09BD" w:rsidP="00344F46">
            <w:pPr>
              <w:spacing w:line="276" w:lineRule="auto"/>
              <w:rPr>
                <w:b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</w:tr>
      <w:tr w:rsidR="006E7912" w:rsidRPr="00814C31" w:rsidTr="006E7912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B868F9" w:rsidRDefault="003F09BD" w:rsidP="008929A6">
            <w:pPr>
              <w:spacing w:line="276" w:lineRule="auto"/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</w:tbl>
    <w:p w:rsidR="008929A6" w:rsidRDefault="008929A6" w:rsidP="00327BC7">
      <w:pPr>
        <w:ind w:left="708"/>
        <w:rPr>
          <w:b/>
        </w:rPr>
      </w:pPr>
    </w:p>
    <w:p w:rsidR="00480530" w:rsidRPr="00B868F9" w:rsidRDefault="00480530" w:rsidP="00B868F9">
      <w:pPr>
        <w:ind w:left="709"/>
        <w:rPr>
          <w:sz w:val="22"/>
          <w:szCs w:val="22"/>
        </w:rPr>
        <w:sectPr w:rsidR="00480530" w:rsidRPr="00B868F9" w:rsidSect="004C3E45">
          <w:pgSz w:w="16838" w:h="11906" w:orient="landscape"/>
          <w:pgMar w:top="1276" w:right="253" w:bottom="1133" w:left="851" w:header="708" w:footer="708" w:gutter="0"/>
          <w:cols w:space="708"/>
          <w:docGrid w:linePitch="360"/>
        </w:sectPr>
      </w:pPr>
    </w:p>
    <w:p w:rsidR="000835F6" w:rsidRDefault="000835F6" w:rsidP="009C5934">
      <w:pPr>
        <w:spacing w:line="360" w:lineRule="auto"/>
        <w:rPr>
          <w:b/>
        </w:rPr>
      </w:pPr>
    </w:p>
    <w:sectPr w:rsidR="000835F6" w:rsidSect="004C3E45">
      <w:pgSz w:w="11906" w:h="16838"/>
      <w:pgMar w:top="1417" w:right="1417" w:bottom="1417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2C" w:rsidRDefault="00C2552C" w:rsidP="00911E1C">
      <w:r>
        <w:separator/>
      </w:r>
    </w:p>
  </w:endnote>
  <w:endnote w:type="continuationSeparator" w:id="0">
    <w:p w:rsidR="00C2552C" w:rsidRDefault="00C2552C" w:rsidP="0091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2C" w:rsidRDefault="00C2552C" w:rsidP="00911E1C">
      <w:r>
        <w:separator/>
      </w:r>
    </w:p>
  </w:footnote>
  <w:footnote w:type="continuationSeparator" w:id="0">
    <w:p w:rsidR="00C2552C" w:rsidRDefault="00C2552C" w:rsidP="00911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325"/>
    <w:multiLevelType w:val="hybridMultilevel"/>
    <w:tmpl w:val="8B70D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61B5"/>
    <w:multiLevelType w:val="multilevel"/>
    <w:tmpl w:val="6EFA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7C5"/>
    <w:multiLevelType w:val="multilevel"/>
    <w:tmpl w:val="FA94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D6230"/>
    <w:multiLevelType w:val="hybridMultilevel"/>
    <w:tmpl w:val="9D5078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7670"/>
    <w:multiLevelType w:val="hybridMultilevel"/>
    <w:tmpl w:val="FF4A5A2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3243"/>
    <w:multiLevelType w:val="hybridMultilevel"/>
    <w:tmpl w:val="4E324EF4"/>
    <w:lvl w:ilvl="0" w:tplc="56DED3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337D42"/>
    <w:multiLevelType w:val="hybridMultilevel"/>
    <w:tmpl w:val="F6E414D6"/>
    <w:lvl w:ilvl="0" w:tplc="C05AE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30FC"/>
    <w:multiLevelType w:val="hybridMultilevel"/>
    <w:tmpl w:val="AA0E6D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62B13"/>
    <w:multiLevelType w:val="hybridMultilevel"/>
    <w:tmpl w:val="85CC54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36BCA"/>
    <w:multiLevelType w:val="hybridMultilevel"/>
    <w:tmpl w:val="DA0A486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20D62"/>
    <w:multiLevelType w:val="hybridMultilevel"/>
    <w:tmpl w:val="4E324EF4"/>
    <w:lvl w:ilvl="0" w:tplc="56DED3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1D2FAA"/>
    <w:multiLevelType w:val="hybridMultilevel"/>
    <w:tmpl w:val="C0CABF34"/>
    <w:lvl w:ilvl="0" w:tplc="35A8D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B4273"/>
    <w:multiLevelType w:val="hybridMultilevel"/>
    <w:tmpl w:val="E1C4B1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10AE"/>
    <w:multiLevelType w:val="multilevel"/>
    <w:tmpl w:val="1D1C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E36CC"/>
    <w:multiLevelType w:val="hybridMultilevel"/>
    <w:tmpl w:val="F62C7C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C4558"/>
    <w:multiLevelType w:val="hybridMultilevel"/>
    <w:tmpl w:val="21DC7E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4419E"/>
    <w:multiLevelType w:val="hybridMultilevel"/>
    <w:tmpl w:val="F62C7C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51EE5"/>
    <w:multiLevelType w:val="hybridMultilevel"/>
    <w:tmpl w:val="DA0A486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001A2"/>
    <w:multiLevelType w:val="hybridMultilevel"/>
    <w:tmpl w:val="9D5078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72EE"/>
    <w:multiLevelType w:val="hybridMultilevel"/>
    <w:tmpl w:val="4B04615A"/>
    <w:lvl w:ilvl="0" w:tplc="CB74A91C">
      <w:start w:val="1"/>
      <w:numFmt w:val="upperLetter"/>
      <w:lvlText w:val="%1."/>
      <w:lvlJc w:val="left"/>
      <w:pPr>
        <w:ind w:left="4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9" w:hanging="360"/>
      </w:pPr>
    </w:lvl>
    <w:lvl w:ilvl="2" w:tplc="041F001B" w:tentative="1">
      <w:start w:val="1"/>
      <w:numFmt w:val="lowerRoman"/>
      <w:lvlText w:val="%3."/>
      <w:lvlJc w:val="right"/>
      <w:pPr>
        <w:ind w:left="1889" w:hanging="180"/>
      </w:pPr>
    </w:lvl>
    <w:lvl w:ilvl="3" w:tplc="041F000F" w:tentative="1">
      <w:start w:val="1"/>
      <w:numFmt w:val="decimal"/>
      <w:lvlText w:val="%4."/>
      <w:lvlJc w:val="left"/>
      <w:pPr>
        <w:ind w:left="2609" w:hanging="360"/>
      </w:pPr>
    </w:lvl>
    <w:lvl w:ilvl="4" w:tplc="041F0019" w:tentative="1">
      <w:start w:val="1"/>
      <w:numFmt w:val="lowerLetter"/>
      <w:lvlText w:val="%5."/>
      <w:lvlJc w:val="left"/>
      <w:pPr>
        <w:ind w:left="3329" w:hanging="360"/>
      </w:pPr>
    </w:lvl>
    <w:lvl w:ilvl="5" w:tplc="041F001B" w:tentative="1">
      <w:start w:val="1"/>
      <w:numFmt w:val="lowerRoman"/>
      <w:lvlText w:val="%6."/>
      <w:lvlJc w:val="right"/>
      <w:pPr>
        <w:ind w:left="4049" w:hanging="180"/>
      </w:pPr>
    </w:lvl>
    <w:lvl w:ilvl="6" w:tplc="041F000F" w:tentative="1">
      <w:start w:val="1"/>
      <w:numFmt w:val="decimal"/>
      <w:lvlText w:val="%7."/>
      <w:lvlJc w:val="left"/>
      <w:pPr>
        <w:ind w:left="4769" w:hanging="360"/>
      </w:pPr>
    </w:lvl>
    <w:lvl w:ilvl="7" w:tplc="041F0019" w:tentative="1">
      <w:start w:val="1"/>
      <w:numFmt w:val="lowerLetter"/>
      <w:lvlText w:val="%8."/>
      <w:lvlJc w:val="left"/>
      <w:pPr>
        <w:ind w:left="5489" w:hanging="360"/>
      </w:pPr>
    </w:lvl>
    <w:lvl w:ilvl="8" w:tplc="041F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0">
    <w:nsid w:val="55EE42A6"/>
    <w:multiLevelType w:val="hybridMultilevel"/>
    <w:tmpl w:val="4AEC91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577DBC"/>
    <w:multiLevelType w:val="hybridMultilevel"/>
    <w:tmpl w:val="DA0A486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505FC"/>
    <w:multiLevelType w:val="hybridMultilevel"/>
    <w:tmpl w:val="A450FF6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50921"/>
    <w:multiLevelType w:val="hybridMultilevel"/>
    <w:tmpl w:val="BC0ED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F2671"/>
    <w:multiLevelType w:val="hybridMultilevel"/>
    <w:tmpl w:val="FEEEAA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22D97"/>
    <w:multiLevelType w:val="hybridMultilevel"/>
    <w:tmpl w:val="9D5078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C2CA6"/>
    <w:multiLevelType w:val="hybridMultilevel"/>
    <w:tmpl w:val="AA0E6D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242FF"/>
    <w:multiLevelType w:val="hybridMultilevel"/>
    <w:tmpl w:val="9D5078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21"/>
  </w:num>
  <w:num w:numId="5">
    <w:abstractNumId w:val="26"/>
  </w:num>
  <w:num w:numId="6">
    <w:abstractNumId w:val="18"/>
  </w:num>
  <w:num w:numId="7">
    <w:abstractNumId w:val="15"/>
  </w:num>
  <w:num w:numId="8">
    <w:abstractNumId w:val="0"/>
  </w:num>
  <w:num w:numId="9">
    <w:abstractNumId w:val="3"/>
  </w:num>
  <w:num w:numId="10">
    <w:abstractNumId w:val="27"/>
  </w:num>
  <w:num w:numId="11">
    <w:abstractNumId w:val="25"/>
  </w:num>
  <w:num w:numId="12">
    <w:abstractNumId w:val="9"/>
  </w:num>
  <w:num w:numId="13">
    <w:abstractNumId w:val="23"/>
  </w:num>
  <w:num w:numId="14">
    <w:abstractNumId w:val="1"/>
  </w:num>
  <w:num w:numId="15">
    <w:abstractNumId w:val="13"/>
  </w:num>
  <w:num w:numId="16">
    <w:abstractNumId w:val="2"/>
  </w:num>
  <w:num w:numId="17">
    <w:abstractNumId w:val="12"/>
  </w:num>
  <w:num w:numId="18">
    <w:abstractNumId w:val="6"/>
  </w:num>
  <w:num w:numId="19">
    <w:abstractNumId w:val="11"/>
  </w:num>
  <w:num w:numId="20">
    <w:abstractNumId w:val="8"/>
  </w:num>
  <w:num w:numId="21">
    <w:abstractNumId w:val="16"/>
  </w:num>
  <w:num w:numId="22">
    <w:abstractNumId w:val="24"/>
  </w:num>
  <w:num w:numId="23">
    <w:abstractNumId w:val="20"/>
  </w:num>
  <w:num w:numId="24">
    <w:abstractNumId w:val="5"/>
  </w:num>
  <w:num w:numId="25">
    <w:abstractNumId w:val="14"/>
  </w:num>
  <w:num w:numId="26">
    <w:abstractNumId w:val="10"/>
  </w:num>
  <w:num w:numId="27">
    <w:abstractNumId w:val="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421"/>
    <w:rsid w:val="00005994"/>
    <w:rsid w:val="00007BDA"/>
    <w:rsid w:val="00014367"/>
    <w:rsid w:val="000149DA"/>
    <w:rsid w:val="00027243"/>
    <w:rsid w:val="00037084"/>
    <w:rsid w:val="00045B10"/>
    <w:rsid w:val="00052F66"/>
    <w:rsid w:val="00056DFE"/>
    <w:rsid w:val="000835F6"/>
    <w:rsid w:val="0009117A"/>
    <w:rsid w:val="000B25C4"/>
    <w:rsid w:val="000B78DF"/>
    <w:rsid w:val="000D2DC9"/>
    <w:rsid w:val="000D338C"/>
    <w:rsid w:val="00105C9F"/>
    <w:rsid w:val="00107111"/>
    <w:rsid w:val="00107946"/>
    <w:rsid w:val="00115667"/>
    <w:rsid w:val="001451DA"/>
    <w:rsid w:val="00171A0E"/>
    <w:rsid w:val="00172EAB"/>
    <w:rsid w:val="0017781F"/>
    <w:rsid w:val="0018388E"/>
    <w:rsid w:val="00185B8C"/>
    <w:rsid w:val="001A7928"/>
    <w:rsid w:val="001B786D"/>
    <w:rsid w:val="001C1F46"/>
    <w:rsid w:val="001C226C"/>
    <w:rsid w:val="001E059A"/>
    <w:rsid w:val="001F4EBB"/>
    <w:rsid w:val="002051EB"/>
    <w:rsid w:val="00205933"/>
    <w:rsid w:val="00212025"/>
    <w:rsid w:val="00212785"/>
    <w:rsid w:val="00223068"/>
    <w:rsid w:val="00237C7B"/>
    <w:rsid w:val="00243670"/>
    <w:rsid w:val="002624BF"/>
    <w:rsid w:val="00267AFA"/>
    <w:rsid w:val="00290E56"/>
    <w:rsid w:val="002B1D31"/>
    <w:rsid w:val="002B7BAB"/>
    <w:rsid w:val="002D095B"/>
    <w:rsid w:val="002E2C61"/>
    <w:rsid w:val="002F0684"/>
    <w:rsid w:val="002F1263"/>
    <w:rsid w:val="002F5341"/>
    <w:rsid w:val="00301B8D"/>
    <w:rsid w:val="003032C9"/>
    <w:rsid w:val="00304343"/>
    <w:rsid w:val="00315FFE"/>
    <w:rsid w:val="0031646C"/>
    <w:rsid w:val="00327BC7"/>
    <w:rsid w:val="00341D5F"/>
    <w:rsid w:val="00344F46"/>
    <w:rsid w:val="00354735"/>
    <w:rsid w:val="003620A2"/>
    <w:rsid w:val="00364FF5"/>
    <w:rsid w:val="003668BF"/>
    <w:rsid w:val="00366EB6"/>
    <w:rsid w:val="00382AD4"/>
    <w:rsid w:val="003A5B92"/>
    <w:rsid w:val="003B0706"/>
    <w:rsid w:val="003B1658"/>
    <w:rsid w:val="003D5F7D"/>
    <w:rsid w:val="003E1AF2"/>
    <w:rsid w:val="003E1F87"/>
    <w:rsid w:val="003E4DEF"/>
    <w:rsid w:val="003F09BD"/>
    <w:rsid w:val="00402E62"/>
    <w:rsid w:val="00421A69"/>
    <w:rsid w:val="00440C46"/>
    <w:rsid w:val="00444EF5"/>
    <w:rsid w:val="0047382C"/>
    <w:rsid w:val="00480065"/>
    <w:rsid w:val="00480530"/>
    <w:rsid w:val="004846D7"/>
    <w:rsid w:val="00484F65"/>
    <w:rsid w:val="00485688"/>
    <w:rsid w:val="00485D37"/>
    <w:rsid w:val="0049272D"/>
    <w:rsid w:val="004941E5"/>
    <w:rsid w:val="004C3E45"/>
    <w:rsid w:val="004D1F3C"/>
    <w:rsid w:val="004D39D6"/>
    <w:rsid w:val="004D510C"/>
    <w:rsid w:val="004E1397"/>
    <w:rsid w:val="005174F8"/>
    <w:rsid w:val="00536298"/>
    <w:rsid w:val="00555425"/>
    <w:rsid w:val="00580C5E"/>
    <w:rsid w:val="00583FA1"/>
    <w:rsid w:val="00592235"/>
    <w:rsid w:val="00594F77"/>
    <w:rsid w:val="005A0F70"/>
    <w:rsid w:val="005C092A"/>
    <w:rsid w:val="005C40BE"/>
    <w:rsid w:val="005D0B2C"/>
    <w:rsid w:val="005D7897"/>
    <w:rsid w:val="005E2553"/>
    <w:rsid w:val="006076A6"/>
    <w:rsid w:val="00621AD4"/>
    <w:rsid w:val="006369FC"/>
    <w:rsid w:val="006472BA"/>
    <w:rsid w:val="00666CDE"/>
    <w:rsid w:val="00693289"/>
    <w:rsid w:val="00693CB5"/>
    <w:rsid w:val="00695189"/>
    <w:rsid w:val="006A37E4"/>
    <w:rsid w:val="006C290F"/>
    <w:rsid w:val="006E499A"/>
    <w:rsid w:val="006E7912"/>
    <w:rsid w:val="007040B6"/>
    <w:rsid w:val="0071476D"/>
    <w:rsid w:val="00715B6F"/>
    <w:rsid w:val="00717152"/>
    <w:rsid w:val="007211A2"/>
    <w:rsid w:val="00730F60"/>
    <w:rsid w:val="0073314C"/>
    <w:rsid w:val="00746202"/>
    <w:rsid w:val="00747210"/>
    <w:rsid w:val="0075133F"/>
    <w:rsid w:val="007744EA"/>
    <w:rsid w:val="007B5B1D"/>
    <w:rsid w:val="007C402F"/>
    <w:rsid w:val="007D51AF"/>
    <w:rsid w:val="007D5421"/>
    <w:rsid w:val="007D730A"/>
    <w:rsid w:val="007E4CA4"/>
    <w:rsid w:val="007F1A64"/>
    <w:rsid w:val="008077F9"/>
    <w:rsid w:val="008241E8"/>
    <w:rsid w:val="00827F96"/>
    <w:rsid w:val="00835E90"/>
    <w:rsid w:val="00847D6F"/>
    <w:rsid w:val="00860129"/>
    <w:rsid w:val="00861DE9"/>
    <w:rsid w:val="00862AA7"/>
    <w:rsid w:val="008758CD"/>
    <w:rsid w:val="00876760"/>
    <w:rsid w:val="008806D1"/>
    <w:rsid w:val="008929A6"/>
    <w:rsid w:val="008A3887"/>
    <w:rsid w:val="008B3E87"/>
    <w:rsid w:val="008C1AAE"/>
    <w:rsid w:val="008C3FD3"/>
    <w:rsid w:val="008D09CF"/>
    <w:rsid w:val="008E0DA8"/>
    <w:rsid w:val="008F6E5D"/>
    <w:rsid w:val="00911E1C"/>
    <w:rsid w:val="009329BB"/>
    <w:rsid w:val="00955C66"/>
    <w:rsid w:val="00964089"/>
    <w:rsid w:val="00997175"/>
    <w:rsid w:val="009A24F6"/>
    <w:rsid w:val="009B4C06"/>
    <w:rsid w:val="009C0740"/>
    <w:rsid w:val="009C2972"/>
    <w:rsid w:val="009C5934"/>
    <w:rsid w:val="009C76B2"/>
    <w:rsid w:val="009D019F"/>
    <w:rsid w:val="00A15933"/>
    <w:rsid w:val="00A176CC"/>
    <w:rsid w:val="00A2249A"/>
    <w:rsid w:val="00A229E1"/>
    <w:rsid w:val="00A4739F"/>
    <w:rsid w:val="00A532A9"/>
    <w:rsid w:val="00A56EB6"/>
    <w:rsid w:val="00A573FD"/>
    <w:rsid w:val="00A634A5"/>
    <w:rsid w:val="00A655C8"/>
    <w:rsid w:val="00A8586B"/>
    <w:rsid w:val="00AA06A2"/>
    <w:rsid w:val="00AA13D9"/>
    <w:rsid w:val="00AA64D5"/>
    <w:rsid w:val="00AB55EF"/>
    <w:rsid w:val="00AC324D"/>
    <w:rsid w:val="00AC339B"/>
    <w:rsid w:val="00AD26BB"/>
    <w:rsid w:val="00AE239A"/>
    <w:rsid w:val="00AF285E"/>
    <w:rsid w:val="00B024D4"/>
    <w:rsid w:val="00B17736"/>
    <w:rsid w:val="00B22E3F"/>
    <w:rsid w:val="00B263B1"/>
    <w:rsid w:val="00B30998"/>
    <w:rsid w:val="00B31F81"/>
    <w:rsid w:val="00B35DCD"/>
    <w:rsid w:val="00B367FB"/>
    <w:rsid w:val="00B44D54"/>
    <w:rsid w:val="00B50B00"/>
    <w:rsid w:val="00B57A32"/>
    <w:rsid w:val="00B67C70"/>
    <w:rsid w:val="00B70B6D"/>
    <w:rsid w:val="00B868F9"/>
    <w:rsid w:val="00B94787"/>
    <w:rsid w:val="00B947BA"/>
    <w:rsid w:val="00BA3891"/>
    <w:rsid w:val="00BB68E4"/>
    <w:rsid w:val="00BD2073"/>
    <w:rsid w:val="00BD2C3B"/>
    <w:rsid w:val="00BE7B64"/>
    <w:rsid w:val="00BF30E9"/>
    <w:rsid w:val="00C02191"/>
    <w:rsid w:val="00C2552C"/>
    <w:rsid w:val="00C31514"/>
    <w:rsid w:val="00C357DD"/>
    <w:rsid w:val="00C357FB"/>
    <w:rsid w:val="00C507CB"/>
    <w:rsid w:val="00C54229"/>
    <w:rsid w:val="00C772B9"/>
    <w:rsid w:val="00C9154A"/>
    <w:rsid w:val="00CB3DEF"/>
    <w:rsid w:val="00CB416F"/>
    <w:rsid w:val="00CB7188"/>
    <w:rsid w:val="00CC3B18"/>
    <w:rsid w:val="00CD2131"/>
    <w:rsid w:val="00CD4183"/>
    <w:rsid w:val="00CD5622"/>
    <w:rsid w:val="00CE2DC8"/>
    <w:rsid w:val="00CF1C2C"/>
    <w:rsid w:val="00D03BB8"/>
    <w:rsid w:val="00D11133"/>
    <w:rsid w:val="00D3505C"/>
    <w:rsid w:val="00D36859"/>
    <w:rsid w:val="00D44E79"/>
    <w:rsid w:val="00D74FB4"/>
    <w:rsid w:val="00D842B9"/>
    <w:rsid w:val="00DA7EF8"/>
    <w:rsid w:val="00DB5609"/>
    <w:rsid w:val="00DB5E23"/>
    <w:rsid w:val="00DD68F8"/>
    <w:rsid w:val="00DF1DA1"/>
    <w:rsid w:val="00DF3712"/>
    <w:rsid w:val="00DF69F3"/>
    <w:rsid w:val="00E15143"/>
    <w:rsid w:val="00E15B50"/>
    <w:rsid w:val="00E235D4"/>
    <w:rsid w:val="00E2647F"/>
    <w:rsid w:val="00E33863"/>
    <w:rsid w:val="00E5505C"/>
    <w:rsid w:val="00E81E11"/>
    <w:rsid w:val="00E923E4"/>
    <w:rsid w:val="00E93743"/>
    <w:rsid w:val="00E93C1E"/>
    <w:rsid w:val="00E9613F"/>
    <w:rsid w:val="00EA34B4"/>
    <w:rsid w:val="00EA6B97"/>
    <w:rsid w:val="00EB3076"/>
    <w:rsid w:val="00EE09A6"/>
    <w:rsid w:val="00EF6A79"/>
    <w:rsid w:val="00F12059"/>
    <w:rsid w:val="00F23C10"/>
    <w:rsid w:val="00F31805"/>
    <w:rsid w:val="00F350A1"/>
    <w:rsid w:val="00F55D98"/>
    <w:rsid w:val="00F66B37"/>
    <w:rsid w:val="00F8535D"/>
    <w:rsid w:val="00FA30E7"/>
    <w:rsid w:val="00FA58CE"/>
    <w:rsid w:val="00FA6CE2"/>
    <w:rsid w:val="00FA7B1A"/>
    <w:rsid w:val="00FE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k1">
    <w:name w:val="heading 1"/>
    <w:basedOn w:val="Normal"/>
    <w:next w:val="Normal"/>
    <w:link w:val="Balk1Char"/>
    <w:uiPriority w:val="9"/>
    <w:qFormat/>
    <w:rsid w:val="007D51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2624BF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aliases w:val=" BVI fnr Char,BVI fnr Char, BVI fnr Car Car Char,BVI fnr Car Char, BVI fnr Car Car Car Car Char, BVI fnr Car Car Car Car Char Char Char"/>
    <w:link w:val="Char2"/>
    <w:qFormat/>
    <w:rsid w:val="00911E1C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911E1C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val="en-US" w:eastAsia="en-US"/>
    </w:rPr>
  </w:style>
  <w:style w:type="paragraph" w:styleId="ListeParagraf">
    <w:name w:val="List Paragraph"/>
    <w:basedOn w:val="Normal"/>
    <w:uiPriority w:val="34"/>
    <w:qFormat/>
    <w:rsid w:val="00444EF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A5B92"/>
    <w:rPr>
      <w:b/>
      <w:bCs/>
    </w:rPr>
  </w:style>
  <w:style w:type="character" w:customStyle="1" w:styleId="apple-converted-space">
    <w:name w:val="apple-converted-space"/>
    <w:basedOn w:val="VarsaylanParagrafYazTipi"/>
    <w:rsid w:val="003A5B92"/>
  </w:style>
  <w:style w:type="character" w:customStyle="1" w:styleId="Balk2Char">
    <w:name w:val="Başlık 2 Char"/>
    <w:basedOn w:val="VarsaylanParagrafYazTipi"/>
    <w:link w:val="Balk2"/>
    <w:uiPriority w:val="9"/>
    <w:rsid w:val="002624B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C33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C33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C3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3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39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C33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33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AC33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33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ralkYok">
    <w:name w:val="No Spacing"/>
    <w:link w:val="AralkYokChar"/>
    <w:uiPriority w:val="1"/>
    <w:qFormat/>
    <w:rsid w:val="007C402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C402F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D5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Bal">
    <w:name w:val="TOC Heading"/>
    <w:basedOn w:val="Balk1"/>
    <w:next w:val="Normal"/>
    <w:uiPriority w:val="39"/>
    <w:unhideWhenUsed/>
    <w:qFormat/>
    <w:rsid w:val="007D51AF"/>
    <w:pPr>
      <w:spacing w:line="276" w:lineRule="auto"/>
      <w:outlineLvl w:val="9"/>
    </w:pPr>
    <w:rPr>
      <w:lang w:val="tr-TR"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7D51A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7D51A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7D51A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character" w:styleId="YerTutucuMetni">
    <w:name w:val="Placeholder Text"/>
    <w:basedOn w:val="VarsaylanParagrafYazTipi"/>
    <w:uiPriority w:val="99"/>
    <w:semiHidden/>
    <w:rsid w:val="00267AFA"/>
    <w:rPr>
      <w:color w:val="808080"/>
    </w:rPr>
  </w:style>
  <w:style w:type="paragraph" w:customStyle="1" w:styleId="youthaf4subcomment">
    <w:name w:val="youth.af.4.subcomment"/>
    <w:basedOn w:val="Normal"/>
    <w:rsid w:val="008C3FD3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character" w:customStyle="1" w:styleId="Gvdemetni">
    <w:name w:val="Gövde metni"/>
    <w:basedOn w:val="VarsaylanParagrafYazTipi"/>
    <w:uiPriority w:val="99"/>
    <w:rsid w:val="00A8586B"/>
    <w:rPr>
      <w:sz w:val="21"/>
      <w:szCs w:val="21"/>
      <w:shd w:val="clear" w:color="auto" w:fill="FFFFFF"/>
    </w:rPr>
  </w:style>
  <w:style w:type="character" w:customStyle="1" w:styleId="apple-style-span">
    <w:name w:val="apple-style-span"/>
    <w:basedOn w:val="VarsaylanParagrafYazTipi"/>
    <w:rsid w:val="00485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60B0-8DA9-4C69-A964-8F99C8C8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</cp:lastModifiedBy>
  <cp:revision>27</cp:revision>
  <cp:lastPrinted>2017-01-16T09:55:00Z</cp:lastPrinted>
  <dcterms:created xsi:type="dcterms:W3CDTF">2016-09-27T10:07:00Z</dcterms:created>
  <dcterms:modified xsi:type="dcterms:W3CDTF">2017-01-16T10:01:00Z</dcterms:modified>
</cp:coreProperties>
</file>